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中宋"/>
          <w:sz w:val="36"/>
          <w:szCs w:val="36"/>
          <w:lang w:eastAsia="zh-CN"/>
        </w:rPr>
      </w:pPr>
      <w:r>
        <w:rPr>
          <w:rFonts w:eastAsia="华文中宋"/>
          <w:sz w:val="36"/>
          <w:szCs w:val="36"/>
        </w:rPr>
        <w:t>20</w:t>
      </w:r>
      <w:r>
        <w:rPr>
          <w:rFonts w:hint="eastAsia" w:eastAsia="华文中宋"/>
          <w:sz w:val="36"/>
          <w:szCs w:val="36"/>
        </w:rPr>
        <w:t>24</w:t>
      </w:r>
      <w:r>
        <w:rPr>
          <w:rFonts w:hAnsi="华文中宋" w:eastAsia="华文中宋"/>
          <w:sz w:val="36"/>
          <w:szCs w:val="36"/>
        </w:rPr>
        <w:t>年度陕西省科学技术奖项目提名公示</w:t>
      </w:r>
      <w:r>
        <w:rPr>
          <w:rFonts w:hint="eastAsia" w:hAnsi="华文中宋" w:eastAsia="华文中宋"/>
          <w:sz w:val="36"/>
          <w:szCs w:val="36"/>
          <w:lang w:eastAsia="zh-CN"/>
        </w:rPr>
        <w:t>（</w:t>
      </w:r>
      <w:r>
        <w:rPr>
          <w:rFonts w:hint="eastAsia" w:hAnsi="华文中宋" w:eastAsia="华文中宋"/>
          <w:sz w:val="36"/>
          <w:szCs w:val="36"/>
          <w:lang w:val="en-US" w:eastAsia="zh-CN"/>
        </w:rPr>
        <w:t>5</w:t>
      </w:r>
      <w:bookmarkStart w:id="0" w:name="_GoBack"/>
      <w:bookmarkEnd w:id="0"/>
      <w:r>
        <w:rPr>
          <w:rFonts w:hint="eastAsia" w:hAnsi="华文中宋" w:eastAsia="华文中宋"/>
          <w:sz w:val="36"/>
          <w:szCs w:val="36"/>
          <w:lang w:eastAsia="zh-CN"/>
        </w:rPr>
        <w:t>）</w:t>
      </w:r>
    </w:p>
    <w:tbl>
      <w:tblPr>
        <w:tblStyle w:val="3"/>
        <w:tblW w:w="8697" w:type="dxa"/>
        <w:jc w:val="center"/>
        <w:tblLayout w:type="fixed"/>
        <w:tblCellMar>
          <w:top w:w="0" w:type="dxa"/>
          <w:left w:w="28" w:type="dxa"/>
          <w:bottom w:w="0" w:type="dxa"/>
          <w:right w:w="28" w:type="dxa"/>
        </w:tblCellMar>
      </w:tblPr>
      <w:tblGrid>
        <w:gridCol w:w="675"/>
        <w:gridCol w:w="62"/>
        <w:gridCol w:w="992"/>
        <w:gridCol w:w="241"/>
        <w:gridCol w:w="663"/>
        <w:gridCol w:w="89"/>
        <w:gridCol w:w="850"/>
        <w:gridCol w:w="567"/>
        <w:gridCol w:w="453"/>
        <w:gridCol w:w="965"/>
        <w:gridCol w:w="15"/>
        <w:gridCol w:w="1544"/>
        <w:gridCol w:w="1581"/>
      </w:tblGrid>
      <w:tr>
        <w:tblPrEx>
          <w:tblCellMar>
            <w:top w:w="0" w:type="dxa"/>
            <w:left w:w="28" w:type="dxa"/>
            <w:bottom w:w="0" w:type="dxa"/>
            <w:right w:w="28" w:type="dxa"/>
          </w:tblCellMar>
        </w:tblPrEx>
        <w:trPr>
          <w:trHeight w:val="604" w:hRule="atLeast"/>
          <w:jc w:val="center"/>
        </w:trPr>
        <w:tc>
          <w:tcPr>
            <w:tcW w:w="1970" w:type="dxa"/>
            <w:gridSpan w:val="4"/>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rFonts w:eastAsia="仿宋_GB2312"/>
                <w:b/>
                <w:bCs/>
                <w:sz w:val="28"/>
                <w:szCs w:val="28"/>
                <w:lang w:val="zh-CN"/>
              </w:rPr>
            </w:pPr>
            <w:r>
              <w:rPr>
                <w:rFonts w:eastAsia="仿宋_GB2312"/>
                <w:b/>
                <w:bCs/>
                <w:kern w:val="0"/>
                <w:sz w:val="28"/>
                <w:szCs w:val="28"/>
                <w:lang w:val="zh-CN"/>
              </w:rPr>
              <w:t>项目名称</w:t>
            </w:r>
          </w:p>
        </w:tc>
        <w:tc>
          <w:tcPr>
            <w:tcW w:w="6727" w:type="dxa"/>
            <w:gridSpan w:val="9"/>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szCs w:val="21"/>
              </w:rPr>
            </w:pPr>
            <w:r>
              <w:rPr>
                <w:rFonts w:hint="eastAsia" w:eastAsia="仿宋_GB2312"/>
                <w:b/>
                <w:bCs/>
                <w:kern w:val="0"/>
                <w:sz w:val="28"/>
                <w:szCs w:val="28"/>
                <w:lang w:val="zh-CN"/>
              </w:rPr>
              <w:t>国产化半导体CIM技术及应用</w:t>
            </w:r>
          </w:p>
        </w:tc>
      </w:tr>
      <w:tr>
        <w:tblPrEx>
          <w:tblCellMar>
            <w:top w:w="0" w:type="dxa"/>
            <w:left w:w="28" w:type="dxa"/>
            <w:bottom w:w="0" w:type="dxa"/>
            <w:right w:w="28" w:type="dxa"/>
          </w:tblCellMar>
        </w:tblPrEx>
        <w:trPr>
          <w:trHeight w:val="60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spacing w:line="360" w:lineRule="auto"/>
              <w:jc w:val="center"/>
              <w:rPr>
                <w:b/>
              </w:rPr>
            </w:pPr>
            <w:r>
              <w:rPr>
                <w:b/>
                <w:sz w:val="28"/>
              </w:rPr>
              <w:t>项目简介</w:t>
            </w:r>
          </w:p>
        </w:tc>
      </w:tr>
      <w:tr>
        <w:tblPrEx>
          <w:tblCellMar>
            <w:top w:w="0" w:type="dxa"/>
            <w:left w:w="28" w:type="dxa"/>
            <w:bottom w:w="0" w:type="dxa"/>
            <w:right w:w="28" w:type="dxa"/>
          </w:tblCellMar>
        </w:tblPrEx>
        <w:trPr>
          <w:trHeight w:val="2253" w:hRule="atLeast"/>
          <w:jc w:val="center"/>
        </w:trPr>
        <w:tc>
          <w:tcPr>
            <w:tcW w:w="8697" w:type="dxa"/>
            <w:gridSpan w:val="13"/>
            <w:tcBorders>
              <w:top w:val="single" w:color="auto" w:sz="6" w:space="0"/>
              <w:left w:val="single" w:color="auto" w:sz="6" w:space="0"/>
              <w:bottom w:val="single" w:color="auto" w:sz="6" w:space="0"/>
              <w:right w:val="single" w:color="auto" w:sz="6" w:space="0"/>
            </w:tcBorders>
          </w:tcPr>
          <w:p>
            <w:pPr>
              <w:adjustRightInd w:val="0"/>
              <w:spacing w:line="276" w:lineRule="auto"/>
              <w:ind w:firstLine="422" w:firstLineChars="200"/>
              <w:rPr>
                <w:b/>
                <w:bCs/>
                <w:szCs w:val="21"/>
              </w:rPr>
            </w:pPr>
            <w:r>
              <w:rPr>
                <w:rFonts w:hint="eastAsia"/>
                <w:b/>
                <w:bCs/>
                <w:szCs w:val="21"/>
              </w:rPr>
              <w:t>一. 项目背景</w:t>
            </w:r>
          </w:p>
          <w:p>
            <w:pPr>
              <w:adjustRightInd w:val="0"/>
              <w:spacing w:line="276" w:lineRule="auto"/>
              <w:ind w:firstLine="420" w:firstLineChars="200"/>
              <w:rPr>
                <w:szCs w:val="21"/>
              </w:rPr>
            </w:pPr>
            <w:r>
              <w:rPr>
                <w:rFonts w:hint="eastAsia"/>
                <w:szCs w:val="21"/>
              </w:rPr>
              <w:t>半导体产业作为现代信息技术的基石，对于国家的经济发展、科技进步以及国家安全都具有举足轻重的战略意义。CIM（Computer Integrated Manufacturing，计算机集成制造）系统作为半导体制造工厂的“大脑”，负责统筹管理生产流程、优化资源配置、提高生产效率和产品质量，其重要性不言而喻。</w:t>
            </w:r>
          </w:p>
          <w:p>
            <w:pPr>
              <w:adjustRightInd w:val="0"/>
              <w:spacing w:line="276" w:lineRule="auto"/>
              <w:ind w:firstLine="420" w:firstLineChars="200"/>
              <w:rPr>
                <w:szCs w:val="21"/>
              </w:rPr>
            </w:pPr>
            <w:r>
              <w:rPr>
                <w:rFonts w:hint="eastAsia"/>
                <w:szCs w:val="21"/>
              </w:rPr>
              <w:t>西方企业占有中国半导体CIM系统96%的市场份额，从产业安全的角度来看，依赖进口的CIM系统存在着巨大的风险。国际形势的风云变幻，贸易摩擦的加剧，都可能导致供应链的中断。一旦国外厂商停止供应CIM系统或进行技术限制，我国的半导体制造企业将陷入被动，生产计划被打乱，甚至面临停产的危机。</w:t>
            </w:r>
          </w:p>
          <w:p>
            <w:pPr>
              <w:adjustRightInd w:val="0"/>
              <w:spacing w:line="276" w:lineRule="auto"/>
              <w:ind w:firstLine="420" w:firstLineChars="200"/>
              <w:rPr>
                <w:szCs w:val="21"/>
              </w:rPr>
            </w:pPr>
            <w:r>
              <w:rPr>
                <w:rFonts w:hint="eastAsia"/>
                <w:szCs w:val="21"/>
              </w:rPr>
              <w:t>本项目研发具有自主知识产权的半导体CIM系统，不仅实现了我国半导体智能制造CIM系统的自主可控，更是在当前国际形势下，实现产业升级和突破“卡脖子”困境的关键所在。</w:t>
            </w:r>
          </w:p>
          <w:p>
            <w:pPr>
              <w:adjustRightInd w:val="0"/>
              <w:spacing w:line="276" w:lineRule="auto"/>
              <w:ind w:firstLine="422" w:firstLineChars="200"/>
              <w:rPr>
                <w:b/>
                <w:bCs/>
                <w:szCs w:val="21"/>
              </w:rPr>
            </w:pPr>
            <w:r>
              <w:rPr>
                <w:rFonts w:hint="eastAsia"/>
                <w:b/>
                <w:bCs/>
                <w:szCs w:val="21"/>
              </w:rPr>
              <w:t>二、项目必要性</w:t>
            </w:r>
          </w:p>
          <w:p>
            <w:pPr>
              <w:adjustRightInd w:val="0"/>
              <w:spacing w:line="276" w:lineRule="auto"/>
              <w:ind w:firstLine="420" w:firstLineChars="200"/>
              <w:rPr>
                <w:szCs w:val="21"/>
              </w:rPr>
            </w:pPr>
            <w:r>
              <w:rPr>
                <w:rFonts w:hint="eastAsia"/>
                <w:szCs w:val="21"/>
              </w:rPr>
              <w:t>1. 打破国外技术垄断</w:t>
            </w:r>
          </w:p>
          <w:p>
            <w:pPr>
              <w:adjustRightInd w:val="0"/>
              <w:spacing w:line="276" w:lineRule="auto"/>
              <w:ind w:firstLine="420" w:firstLineChars="200"/>
              <w:rPr>
                <w:szCs w:val="21"/>
              </w:rPr>
            </w:pPr>
            <w:r>
              <w:rPr>
                <w:rFonts w:hint="eastAsia"/>
                <w:szCs w:val="21"/>
              </w:rPr>
              <w:t>据Yale Research 2023年公布数据，12吋半导体CIM技术核心大多掌握在美国企业手中，其中美国应用材料公司所占市场份额为84%，美国IBM公司所占市场份额为12%，其余市场份额为韩国Mirocon和AIM公司所有。发展国产半导体 CIM 技术能够打破这种垄断局面，减少对国外技术的依赖，确保我国半导体产业的自主可控。</w:t>
            </w:r>
          </w:p>
          <w:p>
            <w:pPr>
              <w:adjustRightInd w:val="0"/>
              <w:spacing w:line="276" w:lineRule="auto"/>
              <w:ind w:firstLine="420" w:firstLineChars="200"/>
              <w:rPr>
                <w:szCs w:val="21"/>
              </w:rPr>
            </w:pPr>
            <w:r>
              <w:rPr>
                <w:rFonts w:hint="eastAsia"/>
                <w:szCs w:val="21"/>
              </w:rPr>
              <w:t>2. 保障产业链安全</w:t>
            </w:r>
          </w:p>
          <w:p>
            <w:pPr>
              <w:adjustRightInd w:val="0"/>
              <w:spacing w:line="276" w:lineRule="auto"/>
              <w:ind w:firstLine="420" w:firstLineChars="200"/>
              <w:rPr>
                <w:szCs w:val="21"/>
              </w:rPr>
            </w:pPr>
            <w:r>
              <w:rPr>
                <w:rFonts w:hint="eastAsia"/>
                <w:szCs w:val="21"/>
              </w:rPr>
              <w:t>半导体产业链复杂且脆弱，容易受到各种因素的影响。拥有国产的 CIM 技术能够构建更稳定、可靠的产业链体系，降低因外部因素导致的产业链中断风险。例如，在贸易摩擦和技术封锁的情况下，美国限制相关技术的出口及服务，中芯南方、长江存储、北京燕东微电子等大型晶圆厂多次出现宕机停工的情况，损失惨重，若没有国产技术作为支撑，我国半导体产业将面临巨大困境。</w:t>
            </w:r>
          </w:p>
          <w:p>
            <w:pPr>
              <w:adjustRightInd w:val="0"/>
              <w:spacing w:line="276" w:lineRule="auto"/>
              <w:ind w:firstLine="420" w:firstLineChars="200"/>
              <w:rPr>
                <w:szCs w:val="21"/>
              </w:rPr>
            </w:pPr>
            <w:r>
              <w:rPr>
                <w:rFonts w:hint="eastAsia"/>
                <w:szCs w:val="21"/>
              </w:rPr>
              <w:t>3. 解决国内市场需求</w:t>
            </w:r>
          </w:p>
          <w:p>
            <w:pPr>
              <w:adjustRightInd w:val="0"/>
              <w:spacing w:line="276" w:lineRule="auto"/>
              <w:ind w:firstLine="420" w:firstLineChars="200"/>
              <w:rPr>
                <w:szCs w:val="21"/>
              </w:rPr>
            </w:pPr>
            <w:r>
              <w:rPr>
                <w:rFonts w:hint="eastAsia"/>
                <w:szCs w:val="21"/>
              </w:rPr>
              <w:t>中国半导体产业发展迅猛，据半导体产研机构TrendForce统计数据显示，中国目前已建成的晶圆厂有44家，另外还有22家晶圆厂在建。另外随着美国《芯片法案》的颁布和实体制裁名单的逐渐扩大，国产化CIM系统成为国内半导体增量市场和存量替代市场不二选择。</w:t>
            </w:r>
          </w:p>
          <w:p>
            <w:pPr>
              <w:adjustRightInd w:val="0"/>
              <w:spacing w:line="276" w:lineRule="auto"/>
              <w:ind w:firstLine="422" w:firstLineChars="200"/>
              <w:rPr>
                <w:b/>
                <w:bCs/>
                <w:szCs w:val="21"/>
              </w:rPr>
            </w:pPr>
            <w:r>
              <w:rPr>
                <w:rFonts w:hint="eastAsia"/>
                <w:b/>
                <w:bCs/>
                <w:szCs w:val="21"/>
              </w:rPr>
              <w:t>三．项目成果</w:t>
            </w:r>
          </w:p>
          <w:p>
            <w:pPr>
              <w:adjustRightInd w:val="0"/>
              <w:spacing w:line="276" w:lineRule="auto"/>
              <w:ind w:firstLine="420" w:firstLineChars="200"/>
              <w:rPr>
                <w:szCs w:val="21"/>
              </w:rPr>
            </w:pPr>
            <w:r>
              <w:rPr>
                <w:rFonts w:hint="eastAsia"/>
                <w:szCs w:val="21"/>
              </w:rPr>
              <w:t>1. 研发成果</w:t>
            </w:r>
          </w:p>
          <w:p>
            <w:pPr>
              <w:spacing w:line="276" w:lineRule="auto"/>
              <w:ind w:firstLine="420" w:firstLineChars="200"/>
              <w:rPr>
                <w:szCs w:val="21"/>
              </w:rPr>
            </w:pPr>
            <w:r>
              <w:rPr>
                <w:rFonts w:hint="eastAsia"/>
                <w:szCs w:val="21"/>
              </w:rPr>
              <w:t>本项目拥有自主知识产权，项目中的平台技术全部代码自主可控，</w:t>
            </w:r>
            <w:r>
              <w:rPr>
                <w:rFonts w:hint="eastAsia"/>
              </w:rPr>
              <w:t>研究</w:t>
            </w:r>
            <w:r>
              <w:rPr>
                <w:color w:val="000000"/>
              </w:rPr>
              <w:t>成果</w:t>
            </w:r>
            <w:r>
              <w:rPr>
                <w:rFonts w:hint="eastAsia"/>
                <w:color w:val="000000"/>
              </w:rPr>
              <w:t>获得4项软件著作</w:t>
            </w:r>
            <w:r>
              <w:rPr>
                <w:rFonts w:hint="eastAsia"/>
                <w:szCs w:val="21"/>
              </w:rPr>
              <w:t>。</w:t>
            </w:r>
          </w:p>
          <w:p>
            <w:pPr>
              <w:adjustRightInd w:val="0"/>
              <w:spacing w:line="276" w:lineRule="auto"/>
              <w:ind w:firstLine="420" w:firstLineChars="200"/>
              <w:rPr>
                <w:szCs w:val="21"/>
              </w:rPr>
            </w:pPr>
            <w:r>
              <w:rPr>
                <w:rFonts w:hint="eastAsia"/>
                <w:szCs w:val="21"/>
              </w:rPr>
              <w:t>2. 应用推广</w:t>
            </w:r>
          </w:p>
          <w:p>
            <w:pPr>
              <w:adjustRightInd w:val="0"/>
              <w:spacing w:line="276" w:lineRule="auto"/>
              <w:ind w:firstLine="420" w:firstLineChars="200"/>
              <w:rPr>
                <w:szCs w:val="21"/>
              </w:rPr>
            </w:pPr>
            <w:r>
              <w:rPr>
                <w:rFonts w:hint="eastAsia"/>
                <w:szCs w:val="21"/>
              </w:rPr>
              <w:t>目前本项目成果已服务于西安微晶微电子有限公司、长江存储科技有限责任公司（12吋）、北京燕东微电子科技有限公司（8吋、12吋）、重庆超硅半导体有限公司（8吋）、上海超硅半导体股份有限公司（12吋）、中芯南方集成电路制造有限公司（12吋）等多条大型先进制成晶圆厂。</w:t>
            </w:r>
          </w:p>
          <w:p>
            <w:pPr>
              <w:adjustRightInd w:val="0"/>
              <w:spacing w:line="276" w:lineRule="auto"/>
              <w:ind w:firstLine="420" w:firstLineChars="200"/>
              <w:rPr>
                <w:szCs w:val="21"/>
              </w:rPr>
            </w:pPr>
            <w:r>
              <w:rPr>
                <w:rFonts w:hint="eastAsia"/>
                <w:szCs w:val="21"/>
              </w:rPr>
              <w:t>3. 效益情况</w:t>
            </w:r>
          </w:p>
          <w:p>
            <w:pPr>
              <w:adjustRightInd w:val="0"/>
              <w:spacing w:line="276" w:lineRule="auto"/>
              <w:ind w:firstLine="420" w:firstLineChars="200"/>
              <w:rPr>
                <w:szCs w:val="21"/>
              </w:rPr>
            </w:pPr>
            <w:r>
              <w:rPr>
                <w:rFonts w:hint="eastAsia"/>
                <w:szCs w:val="21"/>
              </w:rPr>
              <w:t>本项目国产化半导体 CIM 技术应用于半导体器件制造产线统筹管理生产流程、优化资源配置、提高生产效率和产品质量。在使用中指导优化工艺流程，持续改善产品质量，同时实现管理全流程可追溯、管理透明化，降低人力成本并提高生产效率。经过产线验证和迭代优化，使用效率、维护等性能指标优于国内同类产品，大幅提升了产线的产品良率，为生产企业带来了显著的经济效益。</w:t>
            </w:r>
          </w:p>
        </w:tc>
      </w:tr>
      <w:tr>
        <w:tblPrEx>
          <w:tblCellMar>
            <w:top w:w="0" w:type="dxa"/>
            <w:left w:w="28" w:type="dxa"/>
            <w:bottom w:w="0" w:type="dxa"/>
            <w:right w:w="28" w:type="dxa"/>
          </w:tblCellMar>
        </w:tblPrEx>
        <w:trPr>
          <w:trHeight w:val="591" w:hRule="atLeast"/>
          <w:jc w:val="center"/>
        </w:trPr>
        <w:tc>
          <w:tcPr>
            <w:tcW w:w="8697" w:type="dxa"/>
            <w:gridSpan w:val="13"/>
            <w:tcBorders>
              <w:top w:val="single" w:color="auto" w:sz="6" w:space="0"/>
              <w:left w:val="single" w:color="auto" w:sz="6" w:space="0"/>
              <w:bottom w:val="single" w:color="auto" w:sz="6" w:space="0"/>
              <w:right w:val="single" w:color="auto" w:sz="6" w:space="0"/>
            </w:tcBorders>
          </w:tcPr>
          <w:p>
            <w:pPr>
              <w:spacing w:line="276" w:lineRule="auto"/>
              <w:ind w:firstLine="562" w:firstLineChars="200"/>
              <w:jc w:val="center"/>
              <w:rPr>
                <w:szCs w:val="21"/>
              </w:rPr>
            </w:pPr>
            <w:r>
              <w:rPr>
                <w:rFonts w:eastAsia="仿宋_GB2312"/>
                <w:b/>
                <w:sz w:val="28"/>
                <w:szCs w:val="28"/>
                <w:lang w:val="zh-CN"/>
              </w:rPr>
              <w:t>提名单位：</w:t>
            </w:r>
            <w:r>
              <w:rPr>
                <w:rFonts w:hint="eastAsia" w:eastAsia="仿宋_GB2312"/>
                <w:b/>
                <w:sz w:val="28"/>
                <w:szCs w:val="28"/>
                <w:lang w:val="zh-CN"/>
              </w:rPr>
              <w:t>陕西电子信息集团有限公司</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spacing w:line="276" w:lineRule="auto"/>
              <w:jc w:val="center"/>
              <w:rPr>
                <w:kern w:val="0"/>
                <w:szCs w:val="21"/>
              </w:rPr>
            </w:pPr>
            <w:r>
              <w:rPr>
                <w:rFonts w:eastAsia="仿宋_GB2312"/>
                <w:b/>
                <w:sz w:val="28"/>
                <w:szCs w:val="28"/>
                <w:lang w:val="zh-CN"/>
              </w:rPr>
              <w:t>提名意见</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adjustRightInd w:val="0"/>
              <w:spacing w:line="276" w:lineRule="auto"/>
              <w:ind w:firstLine="420" w:firstLineChars="200"/>
              <w:rPr>
                <w:szCs w:val="21"/>
              </w:rPr>
            </w:pPr>
            <w:r>
              <w:rPr>
                <w:rFonts w:hint="eastAsia"/>
                <w:szCs w:val="21"/>
              </w:rPr>
              <w:t>我单位认真阅读了该项目提名书及附件材料，确认全部材料真实有效，相关内容符合省科学技术进步奖的提名要求。</w:t>
            </w:r>
          </w:p>
          <w:p>
            <w:pPr>
              <w:adjustRightInd w:val="0"/>
              <w:spacing w:line="276" w:lineRule="auto"/>
              <w:ind w:firstLine="420" w:firstLineChars="200"/>
            </w:pPr>
            <w:r>
              <w:t>由陕西电子芯业时代科技有限公司与西安霖云芯创信息科技有限公司联合开展的国产化半导体CIM技术及应用项目</w:t>
            </w:r>
            <w:r>
              <w:rPr>
                <w:rFonts w:hint="eastAsia"/>
              </w:rPr>
              <w:t>，</w:t>
            </w:r>
            <w:r>
              <w:t>针对半导体CIM系统长期被国外企业垄断的卡脖子问题，基于自研软件平台技术，提供从6寸到12寸晶圆厂的全自动化生产运营整体解决方案</w:t>
            </w:r>
            <w:r>
              <w:rPr>
                <w:rFonts w:hint="eastAsia"/>
              </w:rPr>
              <w:t>，</w:t>
            </w:r>
            <w:r>
              <w:t>提供平台技术全部代码自主可控的高可用；提供可视化图形开发语言，灵活扩展的图形化操作；</w:t>
            </w:r>
            <w:r>
              <w:rPr>
                <w:rFonts w:hint="eastAsia"/>
              </w:rPr>
              <w:t>此外，将人工智能技术运用于</w:t>
            </w:r>
            <w:r>
              <w:t>CIM</w:t>
            </w:r>
            <w:r>
              <w:rPr>
                <w:rFonts w:hint="eastAsia"/>
              </w:rPr>
              <w:t>系统，提高效率，降低成本，实现“弯道超车”。</w:t>
            </w:r>
          </w:p>
          <w:p>
            <w:pPr>
              <w:adjustRightInd w:val="0"/>
              <w:spacing w:line="276" w:lineRule="auto"/>
              <w:ind w:firstLine="420" w:firstLineChars="200"/>
            </w:pPr>
            <w:r>
              <w:rPr>
                <w:rFonts w:hint="eastAsia"/>
              </w:rPr>
              <w:t>研究</w:t>
            </w:r>
            <w:r>
              <w:rPr>
                <w:color w:val="000000"/>
              </w:rPr>
              <w:t>成果</w:t>
            </w:r>
            <w:r>
              <w:rPr>
                <w:rFonts w:hint="eastAsia"/>
                <w:color w:val="000000"/>
              </w:rPr>
              <w:t>获得4项软件著作。项目成果</w:t>
            </w:r>
            <w:r>
              <w:rPr>
                <w:color w:val="000000"/>
              </w:rPr>
              <w:t>已经在国内8吋、12吋Fab中实现了</w:t>
            </w:r>
            <w:r>
              <w:t>应用推广，取得了显著的社会和经济效益。</w:t>
            </w:r>
          </w:p>
          <w:p>
            <w:pPr>
              <w:spacing w:line="360" w:lineRule="exact"/>
              <w:ind w:firstLine="420" w:firstLineChars="200"/>
            </w:pPr>
            <w:r>
              <w:t>该项目成果材料齐全、规范，无知识产权纠纷，人员排序无争议，符合陕西省科学技术进步奖提名条件，同意推荐。</w:t>
            </w:r>
          </w:p>
          <w:p>
            <w:pPr>
              <w:adjustRightInd w:val="0"/>
              <w:spacing w:line="276" w:lineRule="auto"/>
              <w:ind w:firstLine="420" w:firstLineChars="200"/>
            </w:pPr>
            <w:r>
              <w:rPr>
                <w:szCs w:val="21"/>
              </w:rPr>
              <w:t>提名该项目为2023年度陕西省科技技术进步奖</w:t>
            </w:r>
            <w:r>
              <w:rPr>
                <w:rFonts w:hint="eastAsia"/>
                <w:szCs w:val="21"/>
              </w:rPr>
              <w:t>三</w:t>
            </w:r>
            <w:r>
              <w:rPr>
                <w:szCs w:val="21"/>
              </w:rPr>
              <w:t>等奖。</w:t>
            </w:r>
          </w:p>
        </w:tc>
      </w:tr>
      <w:tr>
        <w:tblPrEx>
          <w:tblCellMar>
            <w:top w:w="0" w:type="dxa"/>
            <w:left w:w="28" w:type="dxa"/>
            <w:bottom w:w="0" w:type="dxa"/>
            <w:right w:w="28" w:type="dxa"/>
          </w:tblCellMar>
        </w:tblPrEx>
        <w:trPr>
          <w:trHeight w:val="220"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客观评价</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spacing w:line="400" w:lineRule="exact"/>
              <w:ind w:firstLine="422" w:firstLineChars="200"/>
              <w:rPr>
                <w:b/>
                <w:szCs w:val="21"/>
              </w:rPr>
            </w:pPr>
            <w:r>
              <w:rPr>
                <w:rFonts w:hint="eastAsia"/>
                <w:b/>
                <w:szCs w:val="21"/>
              </w:rPr>
              <w:t>陕西电子信息集团有限公司</w:t>
            </w:r>
          </w:p>
          <w:p>
            <w:pPr>
              <w:spacing w:line="276" w:lineRule="auto"/>
              <w:ind w:firstLine="420" w:firstLineChars="200"/>
              <w:rPr>
                <w:szCs w:val="21"/>
              </w:rPr>
            </w:pPr>
            <w:r>
              <w:rPr>
                <w:rFonts w:hint="eastAsia"/>
                <w:szCs w:val="21"/>
              </w:rPr>
              <w:t>1. 关键技术及创新点</w:t>
            </w:r>
          </w:p>
          <w:p>
            <w:pPr>
              <w:spacing w:line="276" w:lineRule="auto"/>
              <w:ind w:firstLine="420" w:firstLineChars="200"/>
              <w:rPr>
                <w:szCs w:val="21"/>
              </w:rPr>
            </w:pPr>
            <w:r>
              <w:rPr>
                <w:rFonts w:hint="eastAsia"/>
                <w:szCs w:val="21"/>
              </w:rPr>
              <w:t>本项目通过采用全自动化的智能制造运营控制技术、半导体CIM系统与人工智能结合技术和图形化操作、可视化图形开发语言技术，实现了具有自主知识产权的半导体CIM系统。</w:t>
            </w:r>
          </w:p>
          <w:p>
            <w:pPr>
              <w:spacing w:line="276" w:lineRule="auto"/>
              <w:ind w:firstLine="420" w:firstLineChars="200"/>
              <w:rPr>
                <w:szCs w:val="21"/>
              </w:rPr>
            </w:pPr>
            <w:r>
              <w:rPr>
                <w:rFonts w:hint="eastAsia"/>
                <w:szCs w:val="21"/>
              </w:rPr>
              <w:t>本项目实现的创新点包括：</w:t>
            </w:r>
          </w:p>
          <w:p>
            <w:pPr>
              <w:numPr>
                <w:ilvl w:val="0"/>
                <w:numId w:val="1"/>
              </w:numPr>
              <w:spacing w:line="276" w:lineRule="auto"/>
              <w:ind w:firstLine="420" w:firstLineChars="200"/>
              <w:rPr>
                <w:color w:val="000000"/>
              </w:rPr>
            </w:pPr>
            <w:r>
              <w:rPr>
                <w:rFonts w:hint="eastAsia"/>
                <w:color w:val="000000"/>
              </w:rPr>
              <w:t>全自动化的智能制造运营控制技术。面向半导体制造业的自动化生产平台，是基于半导体工厂生产运营高可用、高并发请求、实时响应低延时等特点，再结合工艺流程管理与运营管理需求而研发的国产化CIM系统平台。软件平台自主设计与开发，代码全部自主可控。</w:t>
            </w:r>
          </w:p>
          <w:p>
            <w:pPr>
              <w:numPr>
                <w:ilvl w:val="0"/>
                <w:numId w:val="1"/>
              </w:numPr>
              <w:spacing w:line="276" w:lineRule="auto"/>
              <w:ind w:firstLine="420" w:firstLineChars="200"/>
              <w:rPr>
                <w:color w:val="000000"/>
              </w:rPr>
            </w:pPr>
            <w:r>
              <w:rPr>
                <w:rFonts w:hint="eastAsia"/>
                <w:color w:val="000000"/>
              </w:rPr>
              <w:t>半导体CIM系统与人工智能结合技术。人工智能与半导体CIM系统相结合，进一步提升半导体制造的效率、质量和智能化水平，大幅提升晶圆厂生产良率、提高日产出量并显著降低成本，与国外同类型系统相比，实现“弯道超车”。</w:t>
            </w:r>
          </w:p>
          <w:p>
            <w:pPr>
              <w:numPr>
                <w:ilvl w:val="0"/>
                <w:numId w:val="1"/>
              </w:numPr>
              <w:spacing w:line="276" w:lineRule="auto"/>
              <w:ind w:firstLine="420" w:firstLineChars="200"/>
              <w:rPr>
                <w:szCs w:val="21"/>
              </w:rPr>
            </w:pPr>
            <w:r>
              <w:rPr>
                <w:rFonts w:hint="eastAsia"/>
                <w:color w:val="000000"/>
              </w:rPr>
              <w:t>图形化操作、可视化图形开发语言技术。提供图形化操作，可视化图形开发语言，提高产品易用性，可与其他功能模块灵活扩展。</w:t>
            </w:r>
          </w:p>
          <w:p>
            <w:pPr>
              <w:numPr>
                <w:ilvl w:val="0"/>
                <w:numId w:val="2"/>
              </w:numPr>
              <w:spacing w:line="276" w:lineRule="auto"/>
              <w:rPr>
                <w:szCs w:val="21"/>
              </w:rPr>
            </w:pPr>
            <w:r>
              <w:rPr>
                <w:rFonts w:hint="eastAsia"/>
                <w:szCs w:val="21"/>
              </w:rPr>
              <w:t>项目突出点</w:t>
            </w:r>
          </w:p>
          <w:p>
            <w:pPr>
              <w:spacing w:line="276" w:lineRule="auto"/>
              <w:ind w:left="420"/>
              <w:rPr>
                <w:szCs w:val="21"/>
              </w:rPr>
            </w:pPr>
            <w:r>
              <w:rPr>
                <w:rFonts w:hint="eastAsia"/>
                <w:szCs w:val="21"/>
              </w:rPr>
              <w:t>1）实现国产半导体CIM系统“从0到1的突破”，填补国产化半导体高端智能制造系统的</w:t>
            </w:r>
          </w:p>
          <w:p>
            <w:pPr>
              <w:spacing w:line="276" w:lineRule="auto"/>
              <w:rPr>
                <w:szCs w:val="21"/>
              </w:rPr>
            </w:pPr>
            <w:r>
              <w:rPr>
                <w:rFonts w:hint="eastAsia"/>
                <w:szCs w:val="21"/>
              </w:rPr>
              <w:t>技术开发空白。打破了国外技术的垄断，增强了我国半导体产业在全球市场的竞争力。以往依赖进口的关键技术和设备可能受到限制，如今自研系统平台技术的成功，使得国内晶圆厂能够拥有更多自主选择的权利，降低生产成本，提高生产效率。</w:t>
            </w:r>
          </w:p>
          <w:p>
            <w:pPr>
              <w:spacing w:line="276" w:lineRule="auto"/>
              <w:ind w:firstLine="420" w:firstLineChars="200"/>
              <w:rPr>
                <w:szCs w:val="21"/>
              </w:rPr>
            </w:pPr>
            <w:r>
              <w:rPr>
                <w:rFonts w:hint="eastAsia"/>
                <w:szCs w:val="21"/>
              </w:rPr>
              <w:t>2）平台技术全部代码自主可控，整个系统代码都由国内团队自主研发，将技术完全掌握在</w:t>
            </w:r>
          </w:p>
          <w:p>
            <w:pPr>
              <w:spacing w:line="276" w:lineRule="auto"/>
              <w:rPr>
                <w:szCs w:val="21"/>
              </w:rPr>
            </w:pPr>
            <w:r>
              <w:rPr>
                <w:rFonts w:hint="eastAsia"/>
                <w:szCs w:val="21"/>
              </w:rPr>
              <w:t>自己手中。这种自主可控性极大地保障了信息安全，杜绝了潜在的外部威胁和数据泄露风险。无论是企业的核心生产数据还是研发机密，都能得到严密的保护。</w:t>
            </w:r>
          </w:p>
          <w:p>
            <w:pPr>
              <w:spacing w:line="276" w:lineRule="auto"/>
              <w:rPr>
                <w:szCs w:val="21"/>
              </w:rPr>
            </w:pPr>
            <w:r>
              <w:rPr>
                <w:rFonts w:hint="eastAsia"/>
                <w:szCs w:val="21"/>
              </w:rPr>
              <w:t xml:space="preserve">    3）将人工智能技术与CIM系统相结合，实现智能化的生产排程和资源分配，增强质量控制和检测能力，人工智能技术还可以分析CIM系统中的生产、设备、质量等数据，促进数据分析和决策支持。</w:t>
            </w:r>
          </w:p>
          <w:p>
            <w:pPr>
              <w:spacing w:line="276" w:lineRule="auto"/>
              <w:ind w:firstLine="420" w:firstLineChars="200"/>
              <w:rPr>
                <w:szCs w:val="21"/>
              </w:rPr>
            </w:pPr>
            <w:r>
              <w:rPr>
                <w:rFonts w:hint="eastAsia"/>
                <w:szCs w:val="21"/>
              </w:rPr>
              <w:t>3. 应用效益和经济社会价值</w:t>
            </w:r>
          </w:p>
          <w:p>
            <w:pPr>
              <w:spacing w:line="276" w:lineRule="auto"/>
              <w:ind w:firstLine="420" w:firstLineChars="200"/>
              <w:rPr>
                <w:szCs w:val="21"/>
              </w:rPr>
            </w:pPr>
            <w:r>
              <w:rPr>
                <w:rFonts w:hint="eastAsia"/>
                <w:color w:val="000000"/>
              </w:rPr>
              <w:t>目前本项目成果已服务于</w:t>
            </w:r>
            <w:r>
              <w:rPr>
                <w:rFonts w:hint="eastAsia"/>
              </w:rPr>
              <w:t>西安微晶微电子有限公司、</w:t>
            </w:r>
            <w:r>
              <w:rPr>
                <w:rFonts w:hint="eastAsia"/>
                <w:color w:val="000000"/>
              </w:rPr>
              <w:t>长江存储科技有限责任公司（12吋）、北京燕东微电子科技有限公司（8吋、12吋）、重庆超硅半导体有限公司（8吋）、上海超硅半导体股份有限公司（12吋）、中芯南方集成电路制造有限公司（12吋）等多条大型先进制成晶圆厂。</w:t>
            </w:r>
            <w:r>
              <w:rPr>
                <w:rFonts w:hint="eastAsia"/>
                <w:szCs w:val="21"/>
              </w:rPr>
              <w:t>通过本项目提升了企业自主创新能力，其经济效益和社会效益显著。</w:t>
            </w:r>
          </w:p>
          <w:p>
            <w:pPr>
              <w:spacing w:line="276" w:lineRule="auto"/>
              <w:ind w:firstLine="420" w:firstLineChars="200"/>
              <w:rPr>
                <w:szCs w:val="21"/>
              </w:rPr>
            </w:pPr>
            <w:r>
              <w:rPr>
                <w:rFonts w:hint="eastAsia"/>
                <w:szCs w:val="21"/>
              </w:rPr>
              <w:t>4. 知识产权</w:t>
            </w:r>
          </w:p>
          <w:p>
            <w:pPr>
              <w:spacing w:line="276" w:lineRule="auto"/>
              <w:ind w:firstLine="420" w:firstLineChars="200"/>
              <w:rPr>
                <w:szCs w:val="21"/>
              </w:rPr>
            </w:pPr>
            <w:r>
              <w:rPr>
                <w:rFonts w:hint="eastAsia"/>
                <w:szCs w:val="21"/>
              </w:rPr>
              <w:t>本项目拥有自主知识产权，项目中的平台技术全部代码自主可控，</w:t>
            </w:r>
            <w:r>
              <w:rPr>
                <w:rFonts w:hint="eastAsia"/>
              </w:rPr>
              <w:t>研究</w:t>
            </w:r>
            <w:r>
              <w:rPr>
                <w:color w:val="000000"/>
              </w:rPr>
              <w:t>成果</w:t>
            </w:r>
            <w:r>
              <w:rPr>
                <w:rFonts w:hint="eastAsia"/>
                <w:color w:val="000000"/>
              </w:rPr>
              <w:t>获得4项软件著作</w:t>
            </w:r>
            <w:r>
              <w:rPr>
                <w:rFonts w:hint="eastAsia"/>
                <w:szCs w:val="21"/>
              </w:rPr>
              <w:t>。</w:t>
            </w:r>
          </w:p>
          <w:p>
            <w:pPr>
              <w:spacing w:line="276" w:lineRule="auto"/>
              <w:ind w:firstLine="420" w:firstLineChars="200"/>
              <w:rPr>
                <w:szCs w:val="21"/>
              </w:rPr>
            </w:pPr>
            <w:r>
              <w:rPr>
                <w:szCs w:val="21"/>
              </w:rPr>
              <w:t>综上所述，研究成果具有创新性、实用性，推广应用前景广阔，社会经济效益显著，研究成果总体上达到了国</w:t>
            </w:r>
            <w:r>
              <w:rPr>
                <w:rFonts w:hint="eastAsia"/>
                <w:szCs w:val="21"/>
              </w:rPr>
              <w:t>内</w:t>
            </w:r>
            <w:r>
              <w:rPr>
                <w:szCs w:val="21"/>
              </w:rPr>
              <w:t>先进水平。</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spacing w:line="400" w:lineRule="exact"/>
              <w:jc w:val="center"/>
              <w:rPr>
                <w:b/>
                <w:szCs w:val="21"/>
              </w:rPr>
            </w:pPr>
            <w:r>
              <w:rPr>
                <w:rFonts w:eastAsia="仿宋_GB2312"/>
                <w:b/>
                <w:bCs/>
                <w:kern w:val="0"/>
                <w:sz w:val="28"/>
                <w:szCs w:val="28"/>
                <w:lang w:val="zh-CN"/>
              </w:rPr>
              <w:t>应用情况</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int="eastAsia" w:ascii="宋体" w:hAnsi="宋体" w:cs="宋体"/>
                <w:color w:val="000000"/>
                <w:szCs w:val="21"/>
              </w:rPr>
            </w:pPr>
            <w:r>
              <w:rPr>
                <w:rFonts w:hint="eastAsia" w:ascii="宋体" w:hAnsi="宋体" w:cs="宋体"/>
                <w:color w:val="000000"/>
                <w:szCs w:val="21"/>
              </w:rPr>
              <w:t>应用单位名称</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int="eastAsia" w:ascii="宋体" w:hAnsi="宋体" w:cs="宋体"/>
                <w:color w:val="000000"/>
                <w:szCs w:val="21"/>
              </w:rPr>
            </w:pPr>
            <w:r>
              <w:rPr>
                <w:rFonts w:hint="eastAsia" w:ascii="宋体" w:hAnsi="宋体" w:cs="宋体"/>
                <w:color w:val="000000"/>
                <w:szCs w:val="21"/>
              </w:rPr>
              <w:t>应用起始时间</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jc w:val="center"/>
              <w:rPr>
                <w:rFonts w:hint="eastAsia" w:ascii="宋体" w:hAnsi="宋体" w:cs="宋体"/>
                <w:color w:val="000000"/>
                <w:szCs w:val="21"/>
              </w:rPr>
            </w:pPr>
            <w:r>
              <w:rPr>
                <w:rFonts w:hint="eastAsia" w:ascii="宋体" w:hAnsi="宋体" w:cs="宋体"/>
                <w:color w:val="000000"/>
                <w:szCs w:val="21"/>
              </w:rPr>
              <w:t>应用截止时间</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jc w:val="center"/>
              <w:rPr>
                <w:rFonts w:hint="eastAsia" w:ascii="宋体" w:hAnsi="宋体" w:cs="宋体"/>
                <w:color w:val="000000"/>
                <w:szCs w:val="21"/>
              </w:rPr>
            </w:pPr>
            <w:r>
              <w:rPr>
                <w:rFonts w:hint="eastAsia" w:ascii="宋体" w:hAnsi="宋体" w:cs="宋体"/>
                <w:color w:val="000000"/>
                <w:szCs w:val="21"/>
              </w:rPr>
              <w:t>应用单位联系人</w:t>
            </w:r>
          </w:p>
        </w:tc>
        <w:tc>
          <w:tcPr>
            <w:tcW w:w="1581" w:type="dxa"/>
            <w:tcBorders>
              <w:top w:val="single" w:color="auto" w:sz="4" w:space="0"/>
              <w:left w:val="single" w:color="auto" w:sz="6" w:space="0"/>
              <w:bottom w:val="single" w:color="auto" w:sz="6" w:space="0"/>
              <w:right w:val="single" w:color="auto" w:sz="6" w:space="0"/>
            </w:tcBorders>
            <w:vAlign w:val="center"/>
          </w:tcPr>
          <w:p>
            <w:pPr>
              <w:jc w:val="center"/>
              <w:rPr>
                <w:rFonts w:hint="eastAsia" w:ascii="宋体" w:hAnsi="宋体" w:cs="宋体"/>
                <w:color w:val="000000"/>
                <w:szCs w:val="21"/>
              </w:rPr>
            </w:pPr>
            <w:r>
              <w:rPr>
                <w:rFonts w:hint="eastAsia" w:ascii="宋体" w:hAnsi="宋体" w:cs="宋体"/>
                <w:color w:val="000000"/>
                <w:szCs w:val="21"/>
              </w:rPr>
              <w:t>联系电话</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1</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rPr>
              <w:t>西安微晶微电子有限公司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2022.05</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至今</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成洋</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color w:val="000000"/>
              </w:rPr>
              <w:t>15291689231</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2</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t>陕西电子芯业时代科技有限公司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2022.05</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至今</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李家贵</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t>17791420196</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3</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t>长江存储科技有限责任公司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2023.04</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2026.04</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李小龙</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color w:val="000000"/>
              </w:rPr>
              <w:t>13971387914</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rPr>
              <w:t>4</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int="eastAsia" w:ascii="宋体" w:hAnsi="宋体" w:cs="宋体"/>
                <w:color w:val="000000"/>
                <w:szCs w:val="21"/>
              </w:rPr>
            </w:pPr>
            <w:r>
              <w:t>北京燕东微电子科技有限公司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2023.09</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2025.09</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曹丽华</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color w:val="000000"/>
              </w:rPr>
              <w:t>13011186122</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rPr>
                <w:rFonts w:hint="eastAsia"/>
              </w:rPr>
              <w:t>重庆超硅半导体有限公司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2023.11</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2024.11</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黄思雨</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color w:val="000000"/>
              </w:rPr>
              <w:t>18883759716</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rPr>
                <w:rFonts w:hint="eastAsia" w:ascii="宋体" w:hAnsi="宋体" w:cs="宋体"/>
                <w:color w:val="000000"/>
                <w:kern w:val="0"/>
                <w:szCs w:val="21"/>
                <w:lang w:bidi="ar"/>
              </w:rPr>
              <w:t>6</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t>上海超硅半导体股份有限公司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2024.01</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2025.01</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张一权</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color w:val="000000"/>
              </w:rPr>
              <w:t>13671651669</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rPr>
                <w:rFonts w:hint="eastAsia" w:ascii="宋体" w:hAnsi="宋体" w:cs="宋体"/>
                <w:color w:val="000000"/>
                <w:kern w:val="0"/>
                <w:szCs w:val="21"/>
                <w:lang w:bidi="ar"/>
              </w:rPr>
              <w:t>7</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szCs w:val="21"/>
              </w:rPr>
            </w:pPr>
            <w:r>
              <w:t>中芯南方集成电路制造有限公司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2024.03</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ascii="宋体" w:hAnsi="宋体" w:cs="宋体"/>
                <w:color w:val="000000"/>
                <w:kern w:val="0"/>
                <w:szCs w:val="21"/>
                <w:lang w:bidi="ar"/>
              </w:rPr>
              <w:t>2025.03</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lang w:bidi="ar"/>
              </w:rPr>
            </w:pPr>
            <w:r>
              <w:rPr>
                <w:rFonts w:hint="eastAsia" w:ascii="宋体" w:hAnsi="宋体" w:cs="宋体"/>
                <w:color w:val="000000"/>
                <w:kern w:val="0"/>
                <w:szCs w:val="21"/>
                <w:lang w:bidi="ar"/>
              </w:rPr>
              <w:t>顾啸岚</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cs="宋体"/>
                <w:color w:val="000000"/>
                <w:kern w:val="0"/>
                <w:szCs w:val="21"/>
              </w:rPr>
            </w:pPr>
            <w:r>
              <w:rPr>
                <w:rFonts w:hint="eastAsia"/>
                <w:color w:val="000000"/>
              </w:rPr>
              <w:t>18017378970</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排序</w:t>
            </w:r>
          </w:p>
        </w:tc>
        <w:tc>
          <w:tcPr>
            <w:tcW w:w="7960" w:type="dxa"/>
            <w:gridSpan w:val="11"/>
            <w:tcBorders>
              <w:top w:val="single" w:color="auto" w:sz="4" w:space="0"/>
              <w:left w:val="single" w:color="auto" w:sz="4" w:space="0"/>
              <w:bottom w:val="single" w:color="auto" w:sz="6" w:space="0"/>
              <w:right w:val="single" w:color="auto" w:sz="6" w:space="0"/>
            </w:tcBorders>
          </w:tcPr>
          <w:p>
            <w:pPr>
              <w:autoSpaceDE w:val="0"/>
              <w:autoSpaceDN w:val="0"/>
              <w:adjustRightInd w:val="0"/>
              <w:spacing w:line="580" w:lineRule="exact"/>
              <w:jc w:val="left"/>
              <w:rPr>
                <w:rFonts w:eastAsia="仿宋_GB2312"/>
                <w:b/>
                <w:bCs/>
                <w:kern w:val="0"/>
                <w:sz w:val="28"/>
                <w:szCs w:val="28"/>
                <w:lang w:val="zh-CN"/>
              </w:rPr>
            </w:pPr>
            <w:r>
              <w:rPr>
                <w:rFonts w:eastAsia="仿宋_GB2312"/>
                <w:b/>
                <w:bCs/>
                <w:kern w:val="0"/>
                <w:sz w:val="28"/>
                <w:szCs w:val="28"/>
                <w:lang w:val="zh-CN"/>
              </w:rPr>
              <w:t>主要完成人情况</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jc w:val="center"/>
              <w:rPr>
                <w:rFonts w:eastAsia="仿宋_GB2312"/>
                <w:szCs w:val="21"/>
              </w:rPr>
            </w:pPr>
            <w:r>
              <w:rPr>
                <w:rFonts w:hint="eastAsia"/>
                <w:szCs w:val="21"/>
              </w:rPr>
              <w:t>序号</w:t>
            </w:r>
          </w:p>
        </w:tc>
        <w:tc>
          <w:tcPr>
            <w:tcW w:w="992" w:type="dxa"/>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姓名</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行政</w:t>
            </w:r>
          </w:p>
          <w:p>
            <w:pPr>
              <w:jc w:val="center"/>
              <w:rPr>
                <w:szCs w:val="21"/>
              </w:rPr>
            </w:pPr>
            <w:r>
              <w:rPr>
                <w:szCs w:val="21"/>
              </w:rPr>
              <w:t>职务</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技术</w:t>
            </w:r>
          </w:p>
          <w:p>
            <w:pPr>
              <w:jc w:val="center"/>
              <w:rPr>
                <w:szCs w:val="21"/>
              </w:rPr>
            </w:pPr>
            <w:r>
              <w:rPr>
                <w:szCs w:val="21"/>
              </w:rPr>
              <w:t>职称</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工作</w:t>
            </w:r>
          </w:p>
          <w:p>
            <w:pPr>
              <w:jc w:val="center"/>
              <w:rPr>
                <w:szCs w:val="21"/>
              </w:rPr>
            </w:pPr>
            <w:r>
              <w:rPr>
                <w:szCs w:val="21"/>
              </w:rPr>
              <w:t>单位</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完成</w:t>
            </w:r>
          </w:p>
          <w:p>
            <w:pPr>
              <w:jc w:val="center"/>
              <w:rPr>
                <w:szCs w:val="21"/>
              </w:rPr>
            </w:pPr>
            <w:r>
              <w:rPr>
                <w:szCs w:val="21"/>
              </w:rPr>
              <w:t>单位</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对本项目主要学术</w:t>
            </w:r>
          </w:p>
          <w:p>
            <w:pPr>
              <w:jc w:val="center"/>
              <w:rPr>
                <w:szCs w:val="21"/>
              </w:rPr>
            </w:pPr>
            <w:r>
              <w:rPr>
                <w:szCs w:val="21"/>
              </w:rPr>
              <w:t>和技术创造性贡献</w:t>
            </w:r>
          </w:p>
        </w:tc>
      </w:tr>
      <w:tr>
        <w:tblPrEx>
          <w:tblCellMar>
            <w:top w:w="0" w:type="dxa"/>
            <w:left w:w="28" w:type="dxa"/>
            <w:bottom w:w="0" w:type="dxa"/>
            <w:right w:w="28" w:type="dxa"/>
          </w:tblCellMar>
        </w:tblPrEx>
        <w:trPr>
          <w:trHeight w:val="69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1</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刘锴</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t>技术总监</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无</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西安霖云芯创信息科技有限公司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西安霖云芯创信息科技有限公司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left"/>
              <w:rPr>
                <w:color w:val="000000"/>
                <w:kern w:val="0"/>
                <w:szCs w:val="21"/>
              </w:rPr>
            </w:pPr>
            <w:r>
              <w:rPr>
                <w:szCs w:val="21"/>
              </w:rPr>
              <w:t>对本项</w:t>
            </w:r>
            <w:r>
              <w:rPr>
                <w:rFonts w:hint="eastAsia"/>
                <w:szCs w:val="21"/>
              </w:rPr>
              <w:t>目3</w:t>
            </w:r>
            <w:r>
              <w:rPr>
                <w:szCs w:val="21"/>
              </w:rPr>
              <w:t>个方面的成果均有不同程度的贡献</w:t>
            </w:r>
            <w:r>
              <w:rPr>
                <w:rFonts w:hint="eastAsia"/>
                <w:szCs w:val="21"/>
              </w:rPr>
              <w:t>，项目第一完成人，</w:t>
            </w:r>
            <w:r>
              <w:rPr>
                <w:color w:val="000000"/>
                <w:kern w:val="0"/>
                <w:szCs w:val="21"/>
                <w:lang w:bidi="ar"/>
              </w:rPr>
              <w:t>CIM系统总开发人</w:t>
            </w:r>
            <w:r>
              <w:rPr>
                <w:rFonts w:hint="eastAsia"/>
                <w:color w:val="000000"/>
                <w:kern w:val="0"/>
                <w:szCs w:val="21"/>
                <w:lang w:bidi="ar"/>
              </w:rPr>
              <w:t>。主要贡献在</w:t>
            </w:r>
            <w:r>
              <w:rPr>
                <w:color w:val="000000"/>
                <w:kern w:val="0"/>
                <w:szCs w:val="21"/>
                <w:lang w:bidi="ar"/>
              </w:rPr>
              <w:t>CIM系统开发</w:t>
            </w:r>
            <w:r>
              <w:rPr>
                <w:rFonts w:hint="eastAsia"/>
                <w:color w:val="000000"/>
                <w:kern w:val="0"/>
                <w:szCs w:val="21"/>
                <w:lang w:bidi="ar"/>
              </w:rPr>
              <w:t>的</w:t>
            </w:r>
            <w:r>
              <w:rPr>
                <w:color w:val="000000"/>
                <w:kern w:val="0"/>
                <w:szCs w:val="21"/>
                <w:lang w:bidi="ar"/>
              </w:rPr>
              <w:t>技术路线</w:t>
            </w:r>
            <w:r>
              <w:rPr>
                <w:rFonts w:hint="eastAsia"/>
                <w:color w:val="000000"/>
                <w:kern w:val="0"/>
                <w:szCs w:val="21"/>
                <w:lang w:bidi="ar"/>
              </w:rPr>
              <w:t>、</w:t>
            </w:r>
            <w:r>
              <w:rPr>
                <w:color w:val="000000"/>
                <w:kern w:val="0"/>
                <w:szCs w:val="21"/>
                <w:lang w:bidi="ar"/>
              </w:rPr>
              <w:t>整体CIM系统的架构规划和设计</w:t>
            </w:r>
            <w:r>
              <w:rPr>
                <w:rFonts w:hint="eastAsia"/>
                <w:color w:val="000000"/>
                <w:kern w:val="0"/>
                <w:szCs w:val="21"/>
                <w:lang w:bidi="ar"/>
              </w:rPr>
              <w:t>、</w:t>
            </w:r>
            <w:r>
              <w:rPr>
                <w:color w:val="000000"/>
                <w:kern w:val="0"/>
                <w:szCs w:val="21"/>
                <w:lang w:bidi="ar"/>
              </w:rPr>
              <w:t>技术选型</w:t>
            </w:r>
            <w:r>
              <w:rPr>
                <w:rFonts w:hint="eastAsia"/>
                <w:color w:val="000000"/>
                <w:kern w:val="0"/>
                <w:szCs w:val="21"/>
                <w:lang w:bidi="ar"/>
              </w:rPr>
              <w:t>方面，对</w:t>
            </w:r>
            <w:r>
              <w:rPr>
                <w:color w:val="000000"/>
                <w:kern w:val="0"/>
                <w:szCs w:val="21"/>
                <w:lang w:bidi="ar"/>
              </w:rPr>
              <w:t>创新点</w:t>
            </w:r>
            <w:r>
              <w:rPr>
                <w:rFonts w:hint="eastAsia"/>
                <w:color w:val="000000"/>
                <w:kern w:val="0"/>
                <w:szCs w:val="21"/>
                <w:lang w:bidi="ar"/>
              </w:rPr>
              <w:t>1、2、</w:t>
            </w:r>
            <w:r>
              <w:rPr>
                <w:color w:val="000000"/>
                <w:kern w:val="0"/>
                <w:szCs w:val="21"/>
                <w:lang w:bidi="ar"/>
              </w:rPr>
              <w:t>3</w:t>
            </w:r>
            <w:r>
              <w:rPr>
                <w:rFonts w:hint="eastAsia"/>
                <w:color w:val="000000"/>
                <w:kern w:val="0"/>
                <w:szCs w:val="21"/>
                <w:lang w:bidi="ar"/>
              </w:rPr>
              <w:t>均有</w:t>
            </w:r>
            <w:r>
              <w:rPr>
                <w:color w:val="000000"/>
                <w:kern w:val="0"/>
                <w:szCs w:val="21"/>
                <w:lang w:bidi="ar"/>
              </w:rPr>
              <w:t>贡献，</w:t>
            </w:r>
            <w:r>
              <w:rPr>
                <w:rFonts w:hint="eastAsia"/>
                <w:color w:val="000000"/>
                <w:kern w:val="0"/>
                <w:szCs w:val="21"/>
                <w:lang w:bidi="ar"/>
              </w:rPr>
              <w:t>对</w:t>
            </w:r>
            <w:r>
              <w:rPr>
                <w:color w:val="000000"/>
                <w:kern w:val="0"/>
                <w:szCs w:val="21"/>
                <w:lang w:bidi="ar"/>
              </w:rPr>
              <w:t>知识产权1、2、</w:t>
            </w:r>
            <w:r>
              <w:rPr>
                <w:rFonts w:hint="eastAsia"/>
                <w:color w:val="000000"/>
                <w:kern w:val="0"/>
                <w:szCs w:val="21"/>
                <w:lang w:bidi="ar"/>
              </w:rPr>
              <w:t>3、4均有贡献</w:t>
            </w:r>
            <w:r>
              <w:rPr>
                <w:color w:val="000000"/>
                <w:kern w:val="0"/>
                <w:szCs w:val="21"/>
                <w:lang w:bidi="ar"/>
              </w:rPr>
              <w:t>。</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2</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刘文辉</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副总经理</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高级</w:t>
            </w:r>
            <w:r>
              <w:rPr>
                <w:rFonts w:hint="eastAsia"/>
              </w:rPr>
              <w:t>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left"/>
              <w:rPr>
                <w:color w:val="000000"/>
                <w:kern w:val="0"/>
                <w:szCs w:val="21"/>
              </w:rPr>
            </w:pPr>
            <w:r>
              <w:rPr>
                <w:rFonts w:hint="eastAsia"/>
                <w:szCs w:val="21"/>
              </w:rPr>
              <w:t>主要贡献在</w:t>
            </w:r>
            <w:r>
              <w:rPr>
                <w:szCs w:val="21"/>
              </w:rPr>
              <w:t>CIM系统的应用测试</w:t>
            </w:r>
            <w:r>
              <w:rPr>
                <w:rFonts w:hint="eastAsia"/>
                <w:szCs w:val="21"/>
              </w:rPr>
              <w:t>及反馈改进方面</w:t>
            </w:r>
            <w:r>
              <w:rPr>
                <w:szCs w:val="21"/>
              </w:rPr>
              <w:t>，</w:t>
            </w:r>
            <w:r>
              <w:rPr>
                <w:rFonts w:hint="eastAsia"/>
                <w:szCs w:val="21"/>
              </w:rPr>
              <w:t>负责</w:t>
            </w:r>
            <w:r>
              <w:rPr>
                <w:szCs w:val="21"/>
              </w:rPr>
              <w:t>功能测试、性能测试、兼容性测试，对应用测试结果进行分析，提供问题反馈和改进建议。</w:t>
            </w:r>
            <w:r>
              <w:rPr>
                <w:rFonts w:hint="eastAsia"/>
                <w:szCs w:val="21"/>
              </w:rPr>
              <w:t>对</w:t>
            </w:r>
            <w:r>
              <w:rPr>
                <w:szCs w:val="21"/>
              </w:rPr>
              <w:t>创新点</w:t>
            </w:r>
            <w:r>
              <w:rPr>
                <w:rFonts w:hint="eastAsia"/>
                <w:szCs w:val="21"/>
              </w:rPr>
              <w:t>1、2、3有</w:t>
            </w:r>
            <w:r>
              <w:rPr>
                <w:szCs w:val="21"/>
              </w:rPr>
              <w:t>贡献，</w:t>
            </w:r>
            <w:r>
              <w:rPr>
                <w:rFonts w:hint="eastAsia"/>
                <w:szCs w:val="21"/>
              </w:rPr>
              <w:t>对</w:t>
            </w:r>
            <w:r>
              <w:rPr>
                <w:szCs w:val="21"/>
              </w:rPr>
              <w:t>知识产权</w:t>
            </w:r>
            <w:r>
              <w:rPr>
                <w:rFonts w:hint="eastAsia"/>
                <w:color w:val="000000"/>
                <w:kern w:val="0"/>
                <w:szCs w:val="21"/>
                <w:lang w:bidi="ar"/>
              </w:rPr>
              <w:t>2、3、4有贡献。</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3</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张国伟</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副总经理</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无</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left"/>
              <w:rPr>
                <w:szCs w:val="21"/>
              </w:rPr>
            </w:pPr>
            <w:r>
              <w:rPr>
                <w:rFonts w:hint="eastAsia"/>
                <w:szCs w:val="21"/>
              </w:rPr>
              <w:t>主要贡献在CIM系统的需求框架设定方面，负责8英寸晶圆厂全自动化生产CIM系统的需求规划和设计。对创新点1、3有贡献，对</w:t>
            </w:r>
          </w:p>
          <w:p>
            <w:pPr>
              <w:jc w:val="left"/>
              <w:rPr>
                <w:color w:val="000000"/>
                <w:kern w:val="0"/>
                <w:szCs w:val="21"/>
              </w:rPr>
            </w:pPr>
            <w:r>
              <w:rPr>
                <w:rFonts w:hint="eastAsia"/>
                <w:szCs w:val="21"/>
              </w:rPr>
              <w:t xml:space="preserve">知识产权1、2、3有贡献。                                                                                                                                                                                                                                                                                                                                                                                                                                                                              </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4</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color w:val="000000"/>
                <w:kern w:val="0"/>
                <w:szCs w:val="21"/>
              </w:rPr>
              <w:t>杨柯</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ascii="宋体" w:hAnsi="宋体" w:cs="宋体"/>
              </w:rPr>
              <w:t>董事长</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高级政工师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left"/>
              <w:rPr>
                <w:color w:val="000000"/>
                <w:kern w:val="0"/>
                <w:szCs w:val="21"/>
              </w:rPr>
            </w:pPr>
            <w:r>
              <w:rPr>
                <w:rFonts w:hint="eastAsia" w:ascii="宋体" w:hAnsi="宋体" w:cs="宋体"/>
                <w:color w:val="000000"/>
                <w:kern w:val="0"/>
                <w:szCs w:val="21"/>
                <w:lang w:bidi="ar"/>
              </w:rPr>
              <w:t>主要贡献在项目创新型定位研究、风险识别方面，负责项目资源的筹措调配、成果决策和动态评估。</w:t>
            </w:r>
            <w:r>
              <w:rPr>
                <w:rFonts w:hint="eastAsia"/>
                <w:szCs w:val="21"/>
              </w:rPr>
              <w:t>对</w:t>
            </w:r>
            <w:r>
              <w:rPr>
                <w:szCs w:val="21"/>
              </w:rPr>
              <w:t>创新点</w:t>
            </w:r>
            <w:r>
              <w:rPr>
                <w:rFonts w:hint="eastAsia"/>
                <w:szCs w:val="21"/>
              </w:rPr>
              <w:t>1有</w:t>
            </w:r>
            <w:r>
              <w:rPr>
                <w:szCs w:val="21"/>
              </w:rPr>
              <w:t>贡献</w:t>
            </w:r>
            <w:r>
              <w:rPr>
                <w:rFonts w:hint="eastAsia"/>
                <w:szCs w:val="21"/>
              </w:rPr>
              <w:t>，</w:t>
            </w:r>
            <w:r>
              <w:rPr>
                <w:rFonts w:hint="eastAsia"/>
                <w:color w:val="000000"/>
                <w:kern w:val="0"/>
                <w:szCs w:val="21"/>
                <w:lang w:bidi="ar"/>
              </w:rPr>
              <w:t>对知识产权1、4有贡献</w:t>
            </w:r>
            <w:r>
              <w:rPr>
                <w:rFonts w:hint="eastAsia"/>
                <w:szCs w:val="21"/>
              </w:rPr>
              <w:t>。</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5</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王飞</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r>
              <w:rPr>
                <w:rFonts w:hint="eastAsia" w:ascii="宋体" w:hAnsi="宋体" w:cs="宋体"/>
              </w:rPr>
              <w:t>董事长</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无</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西安霖云芯创信息科技有限公司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西安霖云芯创信息科技有限公司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left"/>
              <w:rPr>
                <w:color w:val="000000"/>
                <w:kern w:val="0"/>
                <w:szCs w:val="21"/>
              </w:rPr>
            </w:pPr>
            <w:r>
              <w:rPr>
                <w:rFonts w:hint="eastAsia"/>
                <w:color w:val="000000"/>
                <w:kern w:val="0"/>
                <w:szCs w:val="21"/>
                <w:lang w:bidi="ar"/>
              </w:rPr>
              <w:t>主要贡献在制定</w:t>
            </w:r>
            <w:r>
              <w:rPr>
                <w:color w:val="000000"/>
                <w:kern w:val="0"/>
                <w:szCs w:val="21"/>
                <w:lang w:bidi="ar"/>
              </w:rPr>
              <w:t>CIM系统的测试计划和策略</w:t>
            </w:r>
            <w:r>
              <w:rPr>
                <w:rFonts w:hint="eastAsia"/>
                <w:color w:val="000000"/>
                <w:kern w:val="0"/>
                <w:szCs w:val="21"/>
                <w:lang w:bidi="ar"/>
              </w:rPr>
              <w:t>方面</w:t>
            </w:r>
            <w:r>
              <w:rPr>
                <w:color w:val="000000"/>
                <w:kern w:val="0"/>
                <w:szCs w:val="21"/>
                <w:lang w:bidi="ar"/>
              </w:rPr>
              <w:t>，</w:t>
            </w:r>
            <w:r>
              <w:rPr>
                <w:rFonts w:hint="eastAsia"/>
                <w:color w:val="000000"/>
                <w:kern w:val="0"/>
                <w:szCs w:val="21"/>
                <w:lang w:bidi="ar"/>
              </w:rPr>
              <w:t>负责</w:t>
            </w:r>
            <w:r>
              <w:rPr>
                <w:color w:val="000000"/>
                <w:kern w:val="0"/>
                <w:szCs w:val="21"/>
                <w:lang w:bidi="ar"/>
              </w:rPr>
              <w:t>自动化测试框架的搭建和维护</w:t>
            </w:r>
            <w:r>
              <w:rPr>
                <w:rFonts w:hint="eastAsia"/>
                <w:color w:val="000000"/>
                <w:kern w:val="0"/>
                <w:szCs w:val="21"/>
                <w:lang w:bidi="ar"/>
              </w:rPr>
              <w:t>及CIM系统的现场实施和部署支持</w:t>
            </w:r>
            <w:r>
              <w:rPr>
                <w:color w:val="000000"/>
                <w:kern w:val="0"/>
                <w:szCs w:val="21"/>
                <w:lang w:bidi="ar"/>
              </w:rPr>
              <w:t>。</w:t>
            </w:r>
            <w:r>
              <w:rPr>
                <w:rFonts w:hint="eastAsia"/>
                <w:szCs w:val="21"/>
              </w:rPr>
              <w:t>对</w:t>
            </w:r>
            <w:r>
              <w:rPr>
                <w:szCs w:val="21"/>
              </w:rPr>
              <w:t>创新点</w:t>
            </w:r>
            <w:r>
              <w:rPr>
                <w:rFonts w:hint="eastAsia"/>
                <w:szCs w:val="21"/>
              </w:rPr>
              <w:t>2、3有</w:t>
            </w:r>
            <w:r>
              <w:rPr>
                <w:szCs w:val="21"/>
              </w:rPr>
              <w:t>贡献，</w:t>
            </w:r>
            <w:r>
              <w:rPr>
                <w:rFonts w:hint="eastAsia"/>
                <w:szCs w:val="21"/>
              </w:rPr>
              <w:t>对</w:t>
            </w:r>
            <w:r>
              <w:rPr>
                <w:szCs w:val="21"/>
              </w:rPr>
              <w:t>知识产权</w:t>
            </w:r>
            <w:r>
              <w:rPr>
                <w:rFonts w:hint="eastAsia"/>
                <w:szCs w:val="21"/>
              </w:rPr>
              <w:t>2、3</w:t>
            </w:r>
            <w:r>
              <w:rPr>
                <w:rFonts w:hint="eastAsia"/>
                <w:color w:val="000000"/>
                <w:kern w:val="0"/>
                <w:szCs w:val="21"/>
                <w:lang w:bidi="ar"/>
              </w:rPr>
              <w:t>有贡献。</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6</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李家贵</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无</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高级</w:t>
            </w:r>
            <w:r>
              <w:rPr>
                <w:rFonts w:hint="eastAsia"/>
              </w:rPr>
              <w:t>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陕西电子芯业时代科技有限公司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left"/>
              <w:rPr>
                <w:szCs w:val="21"/>
              </w:rPr>
            </w:pPr>
            <w:r>
              <w:rPr>
                <w:rFonts w:hint="eastAsia"/>
                <w:color w:val="000000"/>
                <w:kern w:val="0"/>
                <w:szCs w:val="21"/>
                <w:lang w:bidi="ar"/>
              </w:rPr>
              <w:t>主要贡献在</w:t>
            </w:r>
            <w:r>
              <w:rPr>
                <w:color w:val="000000"/>
                <w:kern w:val="0"/>
                <w:szCs w:val="21"/>
                <w:lang w:bidi="ar"/>
              </w:rPr>
              <w:t>CIM</w:t>
            </w:r>
            <w:r>
              <w:rPr>
                <w:rFonts w:hint="eastAsia"/>
                <w:color w:val="000000"/>
                <w:kern w:val="0"/>
                <w:szCs w:val="21"/>
                <w:lang w:bidi="ar"/>
              </w:rPr>
              <w:t>系统的需求</w:t>
            </w:r>
            <w:r>
              <w:rPr>
                <w:color w:val="000000"/>
                <w:kern w:val="0"/>
                <w:szCs w:val="21"/>
                <w:lang w:bidi="ar"/>
              </w:rPr>
              <w:t>技术规划</w:t>
            </w:r>
            <w:r>
              <w:rPr>
                <w:rFonts w:hint="eastAsia"/>
                <w:color w:val="000000"/>
                <w:kern w:val="0"/>
                <w:szCs w:val="21"/>
                <w:lang w:bidi="ar"/>
              </w:rPr>
              <w:t>方面</w:t>
            </w:r>
            <w:r>
              <w:rPr>
                <w:color w:val="000000"/>
                <w:kern w:val="0"/>
                <w:szCs w:val="21"/>
                <w:lang w:bidi="ar"/>
              </w:rPr>
              <w:t>，</w:t>
            </w:r>
            <w:r>
              <w:rPr>
                <w:rFonts w:hint="eastAsia"/>
                <w:color w:val="000000"/>
                <w:kern w:val="0"/>
                <w:szCs w:val="21"/>
                <w:lang w:bidi="ar"/>
              </w:rPr>
              <w:t>负责</w:t>
            </w:r>
            <w:r>
              <w:rPr>
                <w:color w:val="000000"/>
                <w:kern w:val="0"/>
                <w:szCs w:val="21"/>
                <w:lang w:bidi="ar"/>
              </w:rPr>
              <w:t>规划</w:t>
            </w:r>
            <w:r>
              <w:rPr>
                <w:rFonts w:hint="eastAsia"/>
                <w:color w:val="000000"/>
                <w:kern w:val="0"/>
                <w:szCs w:val="21"/>
                <w:lang w:bidi="ar"/>
              </w:rPr>
              <w:t>需求</w:t>
            </w:r>
            <w:r>
              <w:rPr>
                <w:color w:val="000000"/>
                <w:kern w:val="0"/>
                <w:szCs w:val="21"/>
                <w:lang w:bidi="ar"/>
              </w:rPr>
              <w:t>系统架构，参与系统的性能优化和调试工作</w:t>
            </w:r>
            <w:r>
              <w:rPr>
                <w:rFonts w:hint="eastAsia"/>
                <w:color w:val="000000"/>
                <w:kern w:val="0"/>
                <w:szCs w:val="21"/>
                <w:lang w:bidi="ar"/>
              </w:rPr>
              <w:t>。</w:t>
            </w:r>
            <w:r>
              <w:rPr>
                <w:rFonts w:hint="eastAsia"/>
                <w:szCs w:val="21"/>
              </w:rPr>
              <w:t>对</w:t>
            </w:r>
            <w:r>
              <w:rPr>
                <w:szCs w:val="21"/>
              </w:rPr>
              <w:t>创新点</w:t>
            </w:r>
            <w:r>
              <w:rPr>
                <w:rFonts w:hint="eastAsia"/>
                <w:szCs w:val="21"/>
              </w:rPr>
              <w:t>1、2有</w:t>
            </w:r>
            <w:r>
              <w:rPr>
                <w:szCs w:val="21"/>
              </w:rPr>
              <w:t>贡献，</w:t>
            </w:r>
            <w:r>
              <w:rPr>
                <w:rFonts w:hint="eastAsia"/>
                <w:szCs w:val="21"/>
              </w:rPr>
              <w:t>对</w:t>
            </w:r>
            <w:r>
              <w:rPr>
                <w:szCs w:val="21"/>
              </w:rPr>
              <w:t>知识产权</w:t>
            </w:r>
            <w:r>
              <w:rPr>
                <w:rFonts w:hint="eastAsia"/>
                <w:color w:val="000000"/>
                <w:kern w:val="0"/>
                <w:szCs w:val="21"/>
                <w:lang w:bidi="ar"/>
              </w:rPr>
              <w:t>2</w:t>
            </w:r>
            <w:r>
              <w:rPr>
                <w:color w:val="000000"/>
                <w:kern w:val="0"/>
                <w:szCs w:val="21"/>
                <w:lang w:bidi="ar"/>
              </w:rPr>
              <w:t>、</w:t>
            </w:r>
            <w:r>
              <w:rPr>
                <w:rFonts w:hint="eastAsia"/>
                <w:color w:val="000000"/>
                <w:kern w:val="0"/>
                <w:szCs w:val="21"/>
                <w:lang w:bidi="ar"/>
              </w:rPr>
              <w:t>4有贡献。</w:t>
            </w:r>
          </w:p>
        </w:tc>
      </w:tr>
      <w:tr>
        <w:tblPrEx>
          <w:tblCellMar>
            <w:top w:w="0" w:type="dxa"/>
            <w:left w:w="28" w:type="dxa"/>
            <w:bottom w:w="0" w:type="dxa"/>
            <w:right w:w="28" w:type="dxa"/>
          </w:tblCellMar>
        </w:tblPrEx>
        <w:trPr>
          <w:trHeight w:val="62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7</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color w:val="000000"/>
                <w:kern w:val="0"/>
                <w:szCs w:val="21"/>
              </w:rPr>
              <w:t>杜永刚</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研发主管</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无</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西安霖云芯创信息科技有限公司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西安霖云芯创信息科技有限公司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left"/>
              <w:rPr>
                <w:color w:val="000000"/>
                <w:kern w:val="0"/>
                <w:szCs w:val="21"/>
              </w:rPr>
            </w:pPr>
            <w:r>
              <w:rPr>
                <w:rFonts w:hint="eastAsia"/>
                <w:color w:val="000000"/>
                <w:kern w:val="0"/>
                <w:szCs w:val="21"/>
                <w:lang w:bidi="ar"/>
              </w:rPr>
              <w:t>主要贡献在CIM系统中各个功能模块的详细设计、编码和测试方面，负责解决开发过程中的技术问题，进行单元测试和集成测试。对创新点1、2有贡献，对知识产权1、3有贡献。</w:t>
            </w:r>
          </w:p>
        </w:tc>
      </w:tr>
      <w:tr>
        <w:tblPrEx>
          <w:tblCellMar>
            <w:top w:w="0" w:type="dxa"/>
            <w:left w:w="28" w:type="dxa"/>
            <w:bottom w:w="0" w:type="dxa"/>
            <w:right w:w="28" w:type="dxa"/>
          </w:tblCellMar>
        </w:tblPrEx>
        <w:trPr>
          <w:trHeight w:val="127"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完成人合作关系说明：</w:t>
            </w:r>
          </w:p>
        </w:tc>
      </w:tr>
      <w:tr>
        <w:tblPrEx>
          <w:tblCellMar>
            <w:top w:w="0" w:type="dxa"/>
            <w:left w:w="28" w:type="dxa"/>
            <w:bottom w:w="0" w:type="dxa"/>
            <w:right w:w="28" w:type="dxa"/>
          </w:tblCellMar>
        </w:tblPrEx>
        <w:trPr>
          <w:trHeight w:val="69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widowControl/>
              <w:spacing w:line="276" w:lineRule="auto"/>
              <w:ind w:firstLine="420" w:firstLineChars="200"/>
              <w:jc w:val="left"/>
              <w:rPr>
                <w:color w:val="000000"/>
                <w:szCs w:val="21"/>
              </w:rPr>
            </w:pPr>
            <w:r>
              <w:rPr>
                <w:rFonts w:hint="eastAsia"/>
                <w:color w:val="000000"/>
                <w:szCs w:val="21"/>
              </w:rPr>
              <w:t>陕西电子芯业时代科技有限公司在该公司8英寸高性能特色工艺半导体芯片生产线上进行国产化CIM建设，刘文辉、张国伟、杨柯、李家贵及其他团队成员共同完成了基于国产化软件平台实现8英寸晶圆厂全自动化生产的CIM系统的开发及技术的推广与应用工作。</w:t>
            </w:r>
          </w:p>
          <w:p>
            <w:pPr>
              <w:widowControl/>
              <w:spacing w:line="276" w:lineRule="auto"/>
              <w:ind w:firstLine="420" w:firstLineChars="200"/>
              <w:jc w:val="left"/>
              <w:rPr>
                <w:color w:val="000000"/>
                <w:szCs w:val="21"/>
              </w:rPr>
            </w:pPr>
            <w:r>
              <w:rPr>
                <w:rFonts w:hint="eastAsia"/>
                <w:color w:val="000000"/>
                <w:szCs w:val="21"/>
              </w:rPr>
              <w:t>西安霖云芯创信息科技有限公司团队刘锴、王飞、杜永刚和陕西电子芯业时代科技有限公司团队通过项目合作，共同进行CIM系统开发及优化各项子模块，在芯业时代8英寸全自动工厂项目上验证、应用，并将合作研发的半导体CIM系统在市场上全面推广应用。</w:t>
            </w:r>
          </w:p>
          <w:p>
            <w:pPr>
              <w:widowControl/>
              <w:spacing w:line="276" w:lineRule="auto"/>
              <w:ind w:firstLine="420" w:firstLineChars="200"/>
              <w:jc w:val="left"/>
              <w:rPr>
                <w:color w:val="000000"/>
                <w:szCs w:val="21"/>
              </w:rPr>
            </w:pPr>
            <w:r>
              <w:rPr>
                <w:rFonts w:hint="eastAsia"/>
                <w:color w:val="000000"/>
                <w:szCs w:val="21"/>
              </w:rPr>
              <w:t>具体分工如下：</w:t>
            </w:r>
          </w:p>
          <w:p>
            <w:pPr>
              <w:ind w:firstLine="420" w:firstLineChars="200"/>
              <w:rPr>
                <w:color w:val="000000"/>
                <w:kern w:val="0"/>
                <w:szCs w:val="21"/>
                <w:lang w:bidi="ar"/>
              </w:rPr>
            </w:pPr>
            <w:r>
              <w:rPr>
                <w:rFonts w:hint="eastAsia"/>
                <w:color w:val="000000"/>
              </w:rPr>
              <w:t>1、刘锴，</w:t>
            </w:r>
            <w:r>
              <w:rPr>
                <w:rFonts w:hint="eastAsia"/>
                <w:szCs w:val="21"/>
              </w:rPr>
              <w:t>第一完成人，</w:t>
            </w:r>
            <w:r>
              <w:rPr>
                <w:color w:val="000000"/>
                <w:kern w:val="0"/>
                <w:szCs w:val="21"/>
                <w:lang w:bidi="ar"/>
              </w:rPr>
              <w:t>CIM系统总开发人</w:t>
            </w:r>
            <w:r>
              <w:rPr>
                <w:rFonts w:hint="eastAsia"/>
                <w:color w:val="000000"/>
                <w:kern w:val="0"/>
                <w:szCs w:val="21"/>
                <w:lang w:bidi="ar"/>
              </w:rPr>
              <w:t>。主要负责</w:t>
            </w:r>
            <w:r>
              <w:rPr>
                <w:color w:val="000000"/>
                <w:kern w:val="0"/>
                <w:szCs w:val="21"/>
                <w:lang w:bidi="ar"/>
              </w:rPr>
              <w:t>CIM系统开发</w:t>
            </w:r>
            <w:r>
              <w:rPr>
                <w:rFonts w:hint="eastAsia"/>
                <w:color w:val="000000"/>
                <w:kern w:val="0"/>
                <w:szCs w:val="21"/>
                <w:lang w:bidi="ar"/>
              </w:rPr>
              <w:t>的</w:t>
            </w:r>
            <w:r>
              <w:rPr>
                <w:color w:val="000000"/>
                <w:kern w:val="0"/>
                <w:szCs w:val="21"/>
                <w:lang w:bidi="ar"/>
              </w:rPr>
              <w:t>技术路线</w:t>
            </w:r>
            <w:r>
              <w:rPr>
                <w:rFonts w:hint="eastAsia"/>
                <w:color w:val="000000"/>
                <w:kern w:val="0"/>
                <w:szCs w:val="21"/>
                <w:lang w:bidi="ar"/>
              </w:rPr>
              <w:t>、</w:t>
            </w:r>
            <w:r>
              <w:rPr>
                <w:color w:val="000000"/>
                <w:kern w:val="0"/>
                <w:szCs w:val="21"/>
                <w:lang w:bidi="ar"/>
              </w:rPr>
              <w:t>整体CIM系统的架构规划和设计</w:t>
            </w:r>
            <w:r>
              <w:rPr>
                <w:rFonts w:hint="eastAsia"/>
                <w:color w:val="000000"/>
                <w:kern w:val="0"/>
                <w:szCs w:val="21"/>
                <w:lang w:bidi="ar"/>
              </w:rPr>
              <w:t>、</w:t>
            </w:r>
            <w:r>
              <w:rPr>
                <w:color w:val="000000"/>
                <w:kern w:val="0"/>
                <w:szCs w:val="21"/>
                <w:lang w:bidi="ar"/>
              </w:rPr>
              <w:t>技术选型</w:t>
            </w:r>
            <w:r>
              <w:rPr>
                <w:rFonts w:hint="eastAsia"/>
                <w:color w:val="000000"/>
                <w:kern w:val="0"/>
                <w:szCs w:val="21"/>
                <w:lang w:bidi="ar"/>
              </w:rPr>
              <w:t>。</w:t>
            </w:r>
          </w:p>
          <w:p>
            <w:pPr>
              <w:ind w:firstLine="420" w:firstLineChars="200"/>
              <w:jc w:val="left"/>
              <w:rPr>
                <w:color w:val="000000"/>
                <w:kern w:val="0"/>
                <w:szCs w:val="21"/>
                <w:lang w:bidi="ar"/>
              </w:rPr>
            </w:pPr>
            <w:r>
              <w:rPr>
                <w:rFonts w:hint="eastAsia"/>
              </w:rPr>
              <w:t>2、刘文辉，</w:t>
            </w:r>
            <w:r>
              <w:rPr>
                <w:rFonts w:hint="eastAsia"/>
                <w:szCs w:val="21"/>
              </w:rPr>
              <w:t>第二完成人，主要负责</w:t>
            </w:r>
            <w:r>
              <w:rPr>
                <w:szCs w:val="21"/>
              </w:rPr>
              <w:t>CIM系统的应用测试</w:t>
            </w:r>
            <w:r>
              <w:rPr>
                <w:rFonts w:hint="eastAsia"/>
                <w:szCs w:val="21"/>
              </w:rPr>
              <w:t>及反馈改进</w:t>
            </w:r>
            <w:r>
              <w:rPr>
                <w:szCs w:val="21"/>
              </w:rPr>
              <w:t>，</w:t>
            </w:r>
            <w:r>
              <w:rPr>
                <w:rFonts w:hint="eastAsia"/>
                <w:szCs w:val="21"/>
              </w:rPr>
              <w:t>负责</w:t>
            </w:r>
            <w:r>
              <w:rPr>
                <w:szCs w:val="21"/>
              </w:rPr>
              <w:t>功能测试、性能测试、兼容性测试，对应用测试结果进行分析，提供问题反馈和改进建议。</w:t>
            </w:r>
          </w:p>
          <w:p>
            <w:pPr>
              <w:ind w:firstLine="420" w:firstLineChars="200"/>
              <w:rPr>
                <w:szCs w:val="21"/>
              </w:rPr>
            </w:pPr>
            <w:r>
              <w:rPr>
                <w:rFonts w:hint="eastAsia"/>
                <w:color w:val="000000"/>
                <w:kern w:val="0"/>
                <w:szCs w:val="21"/>
                <w:lang w:bidi="ar"/>
              </w:rPr>
              <w:t>3、张国伟，</w:t>
            </w:r>
            <w:r>
              <w:rPr>
                <w:rFonts w:hint="eastAsia"/>
                <w:szCs w:val="21"/>
              </w:rPr>
              <w:t>第三完成人，</w:t>
            </w:r>
            <w:r>
              <w:rPr>
                <w:rFonts w:hint="eastAsia"/>
                <w:color w:val="000000"/>
                <w:kern w:val="0"/>
                <w:szCs w:val="21"/>
                <w:lang w:bidi="ar"/>
              </w:rPr>
              <w:t>主要负责</w:t>
            </w:r>
            <w:r>
              <w:rPr>
                <w:color w:val="000000"/>
                <w:kern w:val="0"/>
                <w:szCs w:val="21"/>
                <w:lang w:bidi="ar"/>
              </w:rPr>
              <w:t>CIM</w:t>
            </w:r>
            <w:r>
              <w:rPr>
                <w:rFonts w:hint="eastAsia"/>
                <w:color w:val="000000"/>
                <w:kern w:val="0"/>
                <w:szCs w:val="21"/>
                <w:lang w:bidi="ar"/>
              </w:rPr>
              <w:t>系统的</w:t>
            </w:r>
            <w:r>
              <w:rPr>
                <w:color w:val="000000"/>
                <w:kern w:val="0"/>
                <w:szCs w:val="21"/>
                <w:lang w:bidi="ar"/>
              </w:rPr>
              <w:t>需求</w:t>
            </w:r>
            <w:r>
              <w:rPr>
                <w:rFonts w:hint="eastAsia"/>
                <w:color w:val="000000"/>
                <w:kern w:val="0"/>
                <w:szCs w:val="21"/>
                <w:lang w:bidi="ar"/>
              </w:rPr>
              <w:t>框架设定</w:t>
            </w:r>
            <w:r>
              <w:rPr>
                <w:color w:val="000000"/>
                <w:kern w:val="0"/>
                <w:szCs w:val="21"/>
                <w:lang w:bidi="ar"/>
              </w:rPr>
              <w:t>，</w:t>
            </w:r>
            <w:r>
              <w:rPr>
                <w:szCs w:val="21"/>
              </w:rPr>
              <w:t>负责8英寸晶圆厂全自动化生产CIM</w:t>
            </w:r>
            <w:r>
              <w:rPr>
                <w:rFonts w:hint="eastAsia"/>
                <w:szCs w:val="21"/>
              </w:rPr>
              <w:t>系统</w:t>
            </w:r>
            <w:r>
              <w:rPr>
                <w:szCs w:val="21"/>
              </w:rPr>
              <w:t>的</w:t>
            </w:r>
            <w:r>
              <w:rPr>
                <w:rFonts w:hint="eastAsia"/>
                <w:szCs w:val="21"/>
              </w:rPr>
              <w:t>需求</w:t>
            </w:r>
            <w:r>
              <w:rPr>
                <w:szCs w:val="21"/>
              </w:rPr>
              <w:t>规划和设计</w:t>
            </w:r>
            <w:r>
              <w:rPr>
                <w:rFonts w:hint="eastAsia"/>
                <w:szCs w:val="21"/>
              </w:rPr>
              <w:t>。</w:t>
            </w:r>
          </w:p>
          <w:p>
            <w:pPr>
              <w:ind w:firstLine="420" w:firstLineChars="200"/>
              <w:rPr>
                <w:szCs w:val="21"/>
              </w:rPr>
            </w:pPr>
            <w:r>
              <w:rPr>
                <w:rFonts w:hint="eastAsia"/>
                <w:color w:val="000000"/>
                <w:kern w:val="0"/>
                <w:szCs w:val="21"/>
                <w:lang w:bidi="ar"/>
              </w:rPr>
              <w:t>4、杨柯，</w:t>
            </w:r>
            <w:r>
              <w:rPr>
                <w:rFonts w:hint="eastAsia"/>
                <w:szCs w:val="21"/>
              </w:rPr>
              <w:t>第四完成人，</w:t>
            </w:r>
            <w:r>
              <w:rPr>
                <w:rFonts w:hint="eastAsia" w:ascii="宋体" w:hAnsi="宋体" w:cs="宋体"/>
                <w:color w:val="000000"/>
                <w:kern w:val="0"/>
                <w:szCs w:val="21"/>
                <w:lang w:bidi="ar"/>
              </w:rPr>
              <w:t>主要负责在项目创新型定位研究、风险识别，负责项目资源的筹措调配、成果决策和动态评估。</w:t>
            </w:r>
          </w:p>
          <w:p>
            <w:pPr>
              <w:widowControl/>
              <w:ind w:firstLine="420" w:firstLineChars="200"/>
              <w:rPr>
                <w:color w:val="000000"/>
                <w:kern w:val="0"/>
                <w:szCs w:val="21"/>
                <w:lang w:bidi="ar"/>
              </w:rPr>
            </w:pPr>
            <w:r>
              <w:rPr>
                <w:rFonts w:hint="eastAsia"/>
                <w:szCs w:val="21"/>
              </w:rPr>
              <w:t>5、王飞，第五完成人，</w:t>
            </w:r>
            <w:r>
              <w:rPr>
                <w:rFonts w:hint="eastAsia"/>
                <w:color w:val="000000"/>
                <w:kern w:val="0"/>
                <w:szCs w:val="21"/>
                <w:lang w:bidi="ar"/>
              </w:rPr>
              <w:t>主要负责制定</w:t>
            </w:r>
            <w:r>
              <w:rPr>
                <w:color w:val="000000"/>
                <w:kern w:val="0"/>
                <w:szCs w:val="21"/>
                <w:lang w:bidi="ar"/>
              </w:rPr>
              <w:t>CIM系统的测试计划和策略，</w:t>
            </w:r>
            <w:r>
              <w:rPr>
                <w:rFonts w:hint="eastAsia"/>
                <w:color w:val="000000"/>
                <w:kern w:val="0"/>
                <w:szCs w:val="21"/>
                <w:lang w:bidi="ar"/>
              </w:rPr>
              <w:t>负责</w:t>
            </w:r>
            <w:r>
              <w:rPr>
                <w:color w:val="000000"/>
                <w:kern w:val="0"/>
                <w:szCs w:val="21"/>
                <w:lang w:bidi="ar"/>
              </w:rPr>
              <w:t>自动化测试框架的搭建和维护</w:t>
            </w:r>
            <w:r>
              <w:rPr>
                <w:rFonts w:hint="eastAsia"/>
                <w:color w:val="000000"/>
                <w:kern w:val="0"/>
                <w:szCs w:val="21"/>
                <w:lang w:bidi="ar"/>
              </w:rPr>
              <w:t>及CIM系统的现场实施和部署支持</w:t>
            </w:r>
            <w:r>
              <w:rPr>
                <w:color w:val="000000"/>
                <w:kern w:val="0"/>
                <w:szCs w:val="21"/>
                <w:lang w:bidi="ar"/>
              </w:rPr>
              <w:t>。</w:t>
            </w:r>
          </w:p>
          <w:p>
            <w:pPr>
              <w:widowControl/>
              <w:ind w:firstLine="420" w:firstLineChars="200"/>
              <w:rPr>
                <w:color w:val="000000"/>
                <w:kern w:val="0"/>
                <w:szCs w:val="21"/>
                <w:lang w:bidi="ar"/>
              </w:rPr>
            </w:pPr>
            <w:r>
              <w:rPr>
                <w:rFonts w:hint="eastAsia"/>
                <w:szCs w:val="21"/>
              </w:rPr>
              <w:t>6、李家贵，第六完成人，</w:t>
            </w:r>
            <w:r>
              <w:rPr>
                <w:rFonts w:hint="eastAsia"/>
                <w:color w:val="000000"/>
                <w:kern w:val="0"/>
                <w:szCs w:val="21"/>
                <w:lang w:bidi="ar"/>
              </w:rPr>
              <w:t>主要负责</w:t>
            </w:r>
            <w:r>
              <w:rPr>
                <w:color w:val="000000"/>
                <w:kern w:val="0"/>
                <w:szCs w:val="21"/>
                <w:lang w:bidi="ar"/>
              </w:rPr>
              <w:t>CIM</w:t>
            </w:r>
            <w:r>
              <w:rPr>
                <w:rFonts w:hint="eastAsia"/>
                <w:color w:val="000000"/>
                <w:kern w:val="0"/>
                <w:szCs w:val="21"/>
                <w:lang w:bidi="ar"/>
              </w:rPr>
              <w:t>系统的需求</w:t>
            </w:r>
            <w:r>
              <w:rPr>
                <w:color w:val="000000"/>
                <w:kern w:val="0"/>
                <w:szCs w:val="21"/>
                <w:lang w:bidi="ar"/>
              </w:rPr>
              <w:t>技术规划，</w:t>
            </w:r>
            <w:r>
              <w:rPr>
                <w:rFonts w:hint="eastAsia"/>
                <w:color w:val="000000"/>
                <w:kern w:val="0"/>
                <w:szCs w:val="21"/>
                <w:lang w:bidi="ar"/>
              </w:rPr>
              <w:t>负责</w:t>
            </w:r>
            <w:r>
              <w:rPr>
                <w:color w:val="000000"/>
                <w:kern w:val="0"/>
                <w:szCs w:val="21"/>
                <w:lang w:bidi="ar"/>
              </w:rPr>
              <w:t>规划</w:t>
            </w:r>
            <w:r>
              <w:rPr>
                <w:rFonts w:hint="eastAsia"/>
                <w:color w:val="000000"/>
                <w:kern w:val="0"/>
                <w:szCs w:val="21"/>
                <w:lang w:bidi="ar"/>
              </w:rPr>
              <w:t>需求</w:t>
            </w:r>
            <w:r>
              <w:rPr>
                <w:color w:val="000000"/>
                <w:kern w:val="0"/>
                <w:szCs w:val="21"/>
                <w:lang w:bidi="ar"/>
              </w:rPr>
              <w:t>系统架构，参与系统的性能优化和调试工作</w:t>
            </w:r>
            <w:r>
              <w:rPr>
                <w:rFonts w:hint="eastAsia"/>
                <w:color w:val="000000"/>
                <w:kern w:val="0"/>
                <w:szCs w:val="21"/>
                <w:lang w:bidi="ar"/>
              </w:rPr>
              <w:t>。</w:t>
            </w:r>
          </w:p>
          <w:p>
            <w:pPr>
              <w:ind w:firstLine="420" w:firstLineChars="200"/>
              <w:rPr>
                <w:color w:val="000000"/>
                <w:szCs w:val="21"/>
              </w:rPr>
            </w:pPr>
            <w:r>
              <w:rPr>
                <w:rFonts w:hint="eastAsia"/>
                <w:color w:val="000000"/>
                <w:kern w:val="0"/>
                <w:szCs w:val="21"/>
                <w:lang w:bidi="ar"/>
              </w:rPr>
              <w:t>7、杜永刚，</w:t>
            </w:r>
            <w:r>
              <w:rPr>
                <w:rFonts w:hint="eastAsia"/>
                <w:szCs w:val="21"/>
              </w:rPr>
              <w:t>第七完成人，</w:t>
            </w:r>
            <w:r>
              <w:rPr>
                <w:rFonts w:hint="eastAsia"/>
                <w:color w:val="000000"/>
                <w:kern w:val="0"/>
                <w:szCs w:val="21"/>
                <w:lang w:bidi="ar"/>
              </w:rPr>
              <w:t>主要负责CIM系统中各个功能模块的详细设计、编码和测试，负责解决开发过程中的技术问题，进行单元测试和集成测试。</w:t>
            </w:r>
          </w:p>
        </w:tc>
      </w:tr>
      <w:tr>
        <w:tblPrEx>
          <w:tblCellMar>
            <w:top w:w="0" w:type="dxa"/>
            <w:left w:w="28" w:type="dxa"/>
            <w:bottom w:w="0" w:type="dxa"/>
            <w:right w:w="28" w:type="dxa"/>
          </w:tblCellMar>
        </w:tblPrEx>
        <w:trPr>
          <w:trHeight w:val="127" w:hRule="atLeast"/>
          <w:jc w:val="center"/>
        </w:trPr>
        <w:tc>
          <w:tcPr>
            <w:tcW w:w="675" w:type="dxa"/>
            <w:tcBorders>
              <w:top w:val="single" w:color="auto" w:sz="4" w:space="0"/>
              <w:left w:val="single" w:color="auto" w:sz="6" w:space="0"/>
              <w:bottom w:val="single" w:color="auto" w:sz="6" w:space="0"/>
              <w:right w:val="single" w:color="auto" w:sz="4" w:space="0"/>
            </w:tcBorders>
          </w:tcPr>
          <w:p>
            <w:pPr>
              <w:autoSpaceDE w:val="0"/>
              <w:autoSpaceDN w:val="0"/>
              <w:adjustRightInd w:val="0"/>
              <w:spacing w:line="360" w:lineRule="auto"/>
              <w:jc w:val="center"/>
              <w:rPr>
                <w:rFonts w:eastAsia="仿宋_GB2312"/>
                <w:b/>
                <w:bCs/>
                <w:kern w:val="0"/>
                <w:sz w:val="28"/>
                <w:szCs w:val="28"/>
                <w:lang w:val="zh-CN"/>
              </w:rPr>
            </w:pPr>
            <w:r>
              <w:rPr>
                <w:rFonts w:eastAsia="仿宋_GB2312"/>
                <w:b/>
                <w:bCs/>
                <w:kern w:val="0"/>
                <w:sz w:val="28"/>
                <w:szCs w:val="28"/>
                <w:lang w:val="zh-CN"/>
              </w:rPr>
              <w:t>排序</w:t>
            </w:r>
          </w:p>
        </w:tc>
        <w:tc>
          <w:tcPr>
            <w:tcW w:w="8022" w:type="dxa"/>
            <w:gridSpan w:val="12"/>
            <w:tcBorders>
              <w:top w:val="single" w:color="auto" w:sz="4" w:space="0"/>
              <w:left w:val="single" w:color="auto" w:sz="4" w:space="0"/>
              <w:bottom w:val="single" w:color="auto" w:sz="6" w:space="0"/>
              <w:right w:val="single" w:color="auto" w:sz="6" w:space="0"/>
            </w:tcBorders>
          </w:tcPr>
          <w:p>
            <w:pPr>
              <w:autoSpaceDE w:val="0"/>
              <w:autoSpaceDN w:val="0"/>
              <w:adjustRightInd w:val="0"/>
              <w:spacing w:line="360" w:lineRule="auto"/>
              <w:rPr>
                <w:rFonts w:eastAsia="仿宋_GB2312"/>
                <w:b/>
                <w:bCs/>
                <w:kern w:val="0"/>
                <w:sz w:val="28"/>
                <w:szCs w:val="28"/>
                <w:lang w:val="zh-CN"/>
              </w:rPr>
            </w:pPr>
            <w:r>
              <w:rPr>
                <w:rFonts w:eastAsia="仿宋_GB2312"/>
                <w:b/>
                <w:bCs/>
                <w:kern w:val="0"/>
                <w:sz w:val="28"/>
                <w:szCs w:val="28"/>
                <w:lang w:val="zh-CN"/>
              </w:rPr>
              <w:t>主要完成单位及对本项目的贡献</w:t>
            </w:r>
          </w:p>
        </w:tc>
      </w:tr>
      <w:tr>
        <w:tblPrEx>
          <w:tblCellMar>
            <w:top w:w="0" w:type="dxa"/>
            <w:left w:w="28" w:type="dxa"/>
            <w:bottom w:w="0" w:type="dxa"/>
            <w:right w:w="28" w:type="dxa"/>
          </w:tblCellMar>
        </w:tblPrEx>
        <w:trPr>
          <w:trHeight w:val="544" w:hRule="atLeast"/>
          <w:jc w:val="center"/>
        </w:trPr>
        <w:tc>
          <w:tcPr>
            <w:tcW w:w="675" w:type="dxa"/>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pacing w:line="360" w:lineRule="auto"/>
              <w:jc w:val="center"/>
              <w:rPr>
                <w:rFonts w:eastAsia="仿宋_GB2312"/>
                <w:b/>
                <w:bCs/>
                <w:kern w:val="0"/>
                <w:szCs w:val="21"/>
                <w:lang w:val="zh-CN"/>
              </w:rPr>
            </w:pPr>
            <w:r>
              <w:rPr>
                <w:rFonts w:eastAsia="仿宋_GB2312"/>
                <w:szCs w:val="21"/>
                <w:lang w:val="zh-CN"/>
              </w:rPr>
              <w:t>1</w:t>
            </w:r>
          </w:p>
        </w:tc>
        <w:tc>
          <w:tcPr>
            <w:tcW w:w="8022" w:type="dxa"/>
            <w:gridSpan w:val="12"/>
            <w:tcBorders>
              <w:top w:val="single" w:color="auto" w:sz="4" w:space="0"/>
              <w:left w:val="single" w:color="auto" w:sz="4" w:space="0"/>
              <w:bottom w:val="single" w:color="auto" w:sz="6" w:space="0"/>
              <w:right w:val="single" w:color="auto" w:sz="6" w:space="0"/>
            </w:tcBorders>
            <w:vAlign w:val="center"/>
          </w:tcPr>
          <w:p>
            <w:pPr>
              <w:ind w:firstLine="422" w:firstLineChars="200"/>
              <w:rPr>
                <w:szCs w:val="21"/>
              </w:rPr>
            </w:pPr>
            <w:r>
              <w:rPr>
                <w:rFonts w:hint="eastAsia"/>
                <w:b/>
                <w:szCs w:val="21"/>
              </w:rPr>
              <w:t>陕西电子芯业时代科技有限公司</w:t>
            </w:r>
            <w:r>
              <w:rPr>
                <w:szCs w:val="21"/>
              </w:rPr>
              <w:t>：</w:t>
            </w:r>
          </w:p>
          <w:p>
            <w:pPr>
              <w:widowControl/>
              <w:spacing w:line="276" w:lineRule="auto"/>
              <w:ind w:firstLine="420" w:firstLineChars="200"/>
              <w:rPr>
                <w:szCs w:val="21"/>
              </w:rPr>
            </w:pPr>
            <w:r>
              <w:rPr>
                <w:rFonts w:hint="eastAsia"/>
                <w:szCs w:val="21"/>
              </w:rPr>
              <w:t>陕西电子芯业时代科技有限公司是项目第一完成单位，在本项目中主要</w:t>
            </w:r>
            <w:r>
              <w:rPr>
                <w:rFonts w:hint="eastAsia"/>
                <w:color w:val="000000"/>
                <w:szCs w:val="21"/>
              </w:rPr>
              <w:t>完成了基于国产化软件平台实现8英寸晶圆厂全自动化生产的CIM系统的开发及技术的推广与应用工作</w:t>
            </w:r>
            <w:r>
              <w:rPr>
                <w:rFonts w:hint="eastAsia"/>
                <w:szCs w:val="21"/>
              </w:rPr>
              <w:t>。</w:t>
            </w:r>
          </w:p>
          <w:p>
            <w:pPr>
              <w:widowControl/>
              <w:spacing w:line="276" w:lineRule="auto"/>
              <w:ind w:firstLine="420" w:firstLineChars="200"/>
              <w:rPr>
                <w:szCs w:val="21"/>
              </w:rPr>
            </w:pPr>
            <w:r>
              <w:rPr>
                <w:rFonts w:hint="eastAsia"/>
                <w:szCs w:val="21"/>
              </w:rPr>
              <w:t>一是针对半导体CIM系统被国外企业垄断、无全自动国产化的问题，进行了国产化半导体CIM系统全自动化的需求框架设定、技术规划。提出智能化排程、设备自动化、Recipe内容跟检查、数据分析、数据可视化等需求，参与系统软件开发、性能优化和调试工作。</w:t>
            </w:r>
          </w:p>
          <w:p>
            <w:pPr>
              <w:widowControl/>
              <w:spacing w:line="276" w:lineRule="auto"/>
              <w:ind w:firstLine="420" w:firstLineChars="200"/>
              <w:rPr>
                <w:szCs w:val="21"/>
              </w:rPr>
            </w:pPr>
            <w:r>
              <w:rPr>
                <w:rFonts w:hint="eastAsia"/>
                <w:szCs w:val="21"/>
              </w:rPr>
              <w:t>二是建设国产化半导体CIM系统的应用验证平台，进行应用测试及反馈改进。提供支持CIM全自动化系统的设备、标准SMIF接口系统及自动化搬运系统，对应用测试结果进行分析，提供问题反馈和改进建议，完成软件的迭代升级，实现基于国产化软件平台的8英寸晶圆厂全自动化生产运营。</w:t>
            </w:r>
          </w:p>
          <w:p>
            <w:pPr>
              <w:widowControl/>
              <w:spacing w:line="276" w:lineRule="auto"/>
              <w:ind w:firstLine="420" w:firstLineChars="200"/>
              <w:rPr>
                <w:color w:val="000000"/>
                <w:kern w:val="0"/>
                <w:szCs w:val="21"/>
              </w:rPr>
            </w:pPr>
            <w:r>
              <w:rPr>
                <w:rFonts w:hint="eastAsia"/>
                <w:szCs w:val="21"/>
              </w:rPr>
              <w:t>三是依托行业交流，联合西安霖云芯创信息科技有限公司将合作研发的半导体CIM系统在市场上全面推广应用，目前在西安微晶微电子有限公司、中芯国际（南方厂）、长江存储、北京燕东微电子、上海超硅、重庆超硅等国内企业推广应用。</w:t>
            </w:r>
          </w:p>
        </w:tc>
      </w:tr>
      <w:tr>
        <w:tblPrEx>
          <w:tblCellMar>
            <w:top w:w="0" w:type="dxa"/>
            <w:left w:w="28" w:type="dxa"/>
            <w:bottom w:w="0" w:type="dxa"/>
            <w:right w:w="28" w:type="dxa"/>
          </w:tblCellMar>
        </w:tblPrEx>
        <w:trPr>
          <w:trHeight w:val="544" w:hRule="atLeast"/>
          <w:jc w:val="center"/>
        </w:trPr>
        <w:tc>
          <w:tcPr>
            <w:tcW w:w="675" w:type="dxa"/>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pacing w:line="360" w:lineRule="auto"/>
              <w:jc w:val="center"/>
              <w:rPr>
                <w:rFonts w:eastAsia="仿宋_GB2312"/>
                <w:szCs w:val="21"/>
              </w:rPr>
            </w:pPr>
            <w:r>
              <w:rPr>
                <w:rFonts w:hint="eastAsia" w:eastAsia="仿宋_GB2312"/>
                <w:szCs w:val="21"/>
              </w:rPr>
              <w:t>2</w:t>
            </w:r>
          </w:p>
        </w:tc>
        <w:tc>
          <w:tcPr>
            <w:tcW w:w="8022" w:type="dxa"/>
            <w:gridSpan w:val="12"/>
            <w:tcBorders>
              <w:top w:val="single" w:color="auto" w:sz="4" w:space="0"/>
              <w:left w:val="single" w:color="auto" w:sz="4" w:space="0"/>
              <w:bottom w:val="single" w:color="auto" w:sz="6" w:space="0"/>
              <w:right w:val="single" w:color="auto" w:sz="6" w:space="0"/>
            </w:tcBorders>
            <w:vAlign w:val="center"/>
          </w:tcPr>
          <w:p>
            <w:pPr>
              <w:widowControl/>
              <w:spacing w:line="276" w:lineRule="auto"/>
              <w:ind w:firstLine="420" w:firstLineChars="200"/>
              <w:rPr>
                <w:szCs w:val="21"/>
              </w:rPr>
            </w:pPr>
            <w:r>
              <w:rPr>
                <w:rFonts w:hint="eastAsia"/>
                <w:szCs w:val="21"/>
              </w:rPr>
              <w:t>西安霖云芯创信息科技有限公司是项目第二完成单位，在本项目中主要负责国产化半导体CIM系统需求确认、系统架构设计、代码开发、系统检测和实施应用等具体工作，在实现高端半导体智能制造CIM系统国产化、自动化的同时，加入人工智能功能，完成了CIM系统智能化的跨越，实现了国产高端半导体智能制造CIM系统的“弯道超车”。</w:t>
            </w:r>
          </w:p>
          <w:p>
            <w:pPr>
              <w:widowControl/>
              <w:spacing w:line="276" w:lineRule="auto"/>
              <w:ind w:firstLine="420" w:firstLineChars="200"/>
              <w:rPr>
                <w:szCs w:val="21"/>
              </w:rPr>
            </w:pPr>
            <w:r>
              <w:rPr>
                <w:rFonts w:hint="eastAsia"/>
                <w:szCs w:val="21"/>
              </w:rPr>
              <w:t>一是通过采用全自动化的智能制造运营控制技术；半导体CIM系统与人工智能结合技术；图形化操作、可视化图形开发语言技术，实现了具有自主知识产权的半导体CIM系统。</w:t>
            </w:r>
          </w:p>
          <w:p>
            <w:pPr>
              <w:widowControl/>
              <w:spacing w:line="276" w:lineRule="auto"/>
              <w:ind w:firstLine="420" w:firstLineChars="200"/>
              <w:rPr>
                <w:szCs w:val="21"/>
              </w:rPr>
            </w:pPr>
            <w:r>
              <w:rPr>
                <w:rFonts w:hint="eastAsia"/>
                <w:szCs w:val="21"/>
              </w:rPr>
              <w:t>二是联合陕西电子芯业时代科技有限公司，将合作研发的半导体CIM系统在市场上全面推广应用，目前在西安微晶微电子有限公司、中芯国际（南方厂）、长江存储、北京燕东微电子、上海超硅、重庆超硅等国内企业推广应用。</w:t>
            </w:r>
          </w:p>
        </w:tc>
      </w:tr>
      <w:tr>
        <w:tblPrEx>
          <w:tblCellMar>
            <w:top w:w="0" w:type="dxa"/>
            <w:left w:w="28" w:type="dxa"/>
            <w:bottom w:w="0" w:type="dxa"/>
            <w:right w:w="28" w:type="dxa"/>
          </w:tblCellMar>
        </w:tblPrEx>
        <w:trPr>
          <w:trHeight w:val="490"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完成单位合作关系说明：</w:t>
            </w:r>
          </w:p>
        </w:tc>
      </w:tr>
      <w:tr>
        <w:tblPrEx>
          <w:tblCellMar>
            <w:top w:w="0" w:type="dxa"/>
            <w:left w:w="28" w:type="dxa"/>
            <w:bottom w:w="0" w:type="dxa"/>
            <w:right w:w="28" w:type="dxa"/>
          </w:tblCellMar>
        </w:tblPrEx>
        <w:trPr>
          <w:trHeight w:val="55"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pStyle w:val="2"/>
              <w:spacing w:line="390" w:lineRule="exact"/>
              <w:ind w:firstLine="420"/>
              <w:rPr>
                <w:szCs w:val="21"/>
              </w:rPr>
            </w:pPr>
            <w:r>
              <w:rPr>
                <w:rFonts w:hint="eastAsia" w:ascii="Times New Roman"/>
                <w:sz w:val="21"/>
              </w:rPr>
              <w:t>陕西电子芯业时代科技有限公司与西安霖云芯创信息科技有限公司共同完成了本项目，实现了科技成果转化并取得市场化推广。</w:t>
            </w:r>
          </w:p>
        </w:tc>
      </w:tr>
      <w:tr>
        <w:tblPrEx>
          <w:tblCellMar>
            <w:top w:w="0" w:type="dxa"/>
            <w:left w:w="28" w:type="dxa"/>
            <w:bottom w:w="0" w:type="dxa"/>
            <w:right w:w="28" w:type="dxa"/>
          </w:tblCellMar>
        </w:tblPrEx>
        <w:trPr>
          <w:trHeight w:val="734"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完成人合作关系情况汇总表：</w:t>
            </w:r>
          </w:p>
        </w:tc>
      </w:tr>
      <w:tr>
        <w:tblPrEx>
          <w:tblCellMar>
            <w:top w:w="0" w:type="dxa"/>
            <w:left w:w="28" w:type="dxa"/>
            <w:bottom w:w="0" w:type="dxa"/>
            <w:right w:w="28" w:type="dxa"/>
          </w:tblCellMar>
        </w:tblPrEx>
        <w:trPr>
          <w:trHeight w:val="6860" w:hRule="atLeast"/>
          <w:jc w:val="center"/>
        </w:trPr>
        <w:tc>
          <w:tcPr>
            <w:tcW w:w="8697" w:type="dxa"/>
            <w:gridSpan w:val="13"/>
            <w:tcBorders>
              <w:top w:val="single" w:color="auto" w:sz="4" w:space="0"/>
              <w:left w:val="single" w:color="auto" w:sz="6" w:space="0"/>
              <w:bottom w:val="single" w:color="auto" w:sz="6" w:space="0"/>
              <w:right w:val="single" w:color="auto" w:sz="6" w:space="0"/>
            </w:tcBorders>
          </w:tcPr>
          <w:tbl>
            <w:tblPr>
              <w:tblStyle w:val="3"/>
              <w:tblW w:w="891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10"/>
              <w:gridCol w:w="708"/>
              <w:gridCol w:w="1276"/>
              <w:gridCol w:w="1701"/>
              <w:gridCol w:w="1843"/>
              <w:gridCol w:w="267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2"/>
                    <w:spacing w:line="360" w:lineRule="exact"/>
                    <w:ind w:firstLine="0" w:firstLineChars="0"/>
                    <w:jc w:val="center"/>
                    <w:rPr>
                      <w:rFonts w:ascii="Times New Roman"/>
                      <w:sz w:val="21"/>
                    </w:rPr>
                  </w:pPr>
                  <w:r>
                    <w:rPr>
                      <w:rFonts w:hint="eastAsia" w:ascii="Times New Roman"/>
                      <w:sz w:val="21"/>
                    </w:rPr>
                    <w:t>序号</w:t>
                  </w:r>
                </w:p>
              </w:tc>
              <w:tc>
                <w:tcPr>
                  <w:tcW w:w="708" w:type="dxa"/>
                  <w:vAlign w:val="center"/>
                </w:tcPr>
                <w:p>
                  <w:pPr>
                    <w:pStyle w:val="2"/>
                    <w:spacing w:line="360" w:lineRule="exact"/>
                    <w:ind w:firstLine="0" w:firstLineChars="0"/>
                    <w:jc w:val="center"/>
                    <w:rPr>
                      <w:rFonts w:ascii="Times New Roman"/>
                      <w:sz w:val="21"/>
                    </w:rPr>
                  </w:pPr>
                  <w:r>
                    <w:rPr>
                      <w:rFonts w:hint="eastAsia" w:ascii="Times New Roman"/>
                      <w:sz w:val="21"/>
                    </w:rPr>
                    <w:t>合作方式</w:t>
                  </w:r>
                </w:p>
              </w:tc>
              <w:tc>
                <w:tcPr>
                  <w:tcW w:w="1276" w:type="dxa"/>
                  <w:vAlign w:val="center"/>
                </w:tcPr>
                <w:p>
                  <w:pPr>
                    <w:pStyle w:val="2"/>
                    <w:spacing w:line="360" w:lineRule="exact"/>
                    <w:ind w:firstLine="0" w:firstLineChars="0"/>
                    <w:jc w:val="center"/>
                    <w:rPr>
                      <w:rFonts w:ascii="Times New Roman"/>
                      <w:sz w:val="21"/>
                    </w:rPr>
                  </w:pPr>
                  <w:r>
                    <w:rPr>
                      <w:rFonts w:hint="eastAsia" w:ascii="Times New Roman"/>
                      <w:sz w:val="21"/>
                    </w:rPr>
                    <w:t>合作者/项目排名</w:t>
                  </w:r>
                </w:p>
              </w:tc>
              <w:tc>
                <w:tcPr>
                  <w:tcW w:w="1701" w:type="dxa"/>
                  <w:vAlign w:val="center"/>
                </w:tcPr>
                <w:p>
                  <w:pPr>
                    <w:pStyle w:val="2"/>
                    <w:spacing w:line="360" w:lineRule="exact"/>
                    <w:ind w:firstLine="0" w:firstLineChars="0"/>
                    <w:jc w:val="center"/>
                    <w:rPr>
                      <w:rFonts w:ascii="Times New Roman"/>
                      <w:sz w:val="21"/>
                    </w:rPr>
                  </w:pPr>
                  <w:r>
                    <w:rPr>
                      <w:rFonts w:hint="eastAsia" w:ascii="Times New Roman"/>
                      <w:sz w:val="21"/>
                    </w:rPr>
                    <w:t>合作起始时间</w:t>
                  </w:r>
                </w:p>
              </w:tc>
              <w:tc>
                <w:tcPr>
                  <w:tcW w:w="1843" w:type="dxa"/>
                  <w:vAlign w:val="center"/>
                </w:tcPr>
                <w:p>
                  <w:pPr>
                    <w:pStyle w:val="2"/>
                    <w:spacing w:line="360" w:lineRule="exact"/>
                    <w:ind w:firstLine="0" w:firstLineChars="0"/>
                    <w:jc w:val="center"/>
                    <w:rPr>
                      <w:rFonts w:ascii="Times New Roman"/>
                      <w:sz w:val="21"/>
                    </w:rPr>
                  </w:pPr>
                  <w:r>
                    <w:rPr>
                      <w:rFonts w:hint="eastAsia" w:ascii="Times New Roman"/>
                      <w:sz w:val="21"/>
                    </w:rPr>
                    <w:t>合作完成时间</w:t>
                  </w:r>
                </w:p>
              </w:tc>
              <w:tc>
                <w:tcPr>
                  <w:tcW w:w="2677" w:type="dxa"/>
                  <w:vAlign w:val="center"/>
                </w:tcPr>
                <w:p>
                  <w:pPr>
                    <w:pStyle w:val="2"/>
                    <w:spacing w:line="360" w:lineRule="exact"/>
                    <w:ind w:firstLine="0" w:firstLineChars="0"/>
                    <w:jc w:val="center"/>
                    <w:rPr>
                      <w:rFonts w:ascii="Times New Roman"/>
                      <w:sz w:val="21"/>
                    </w:rPr>
                  </w:pPr>
                  <w:r>
                    <w:rPr>
                      <w:rFonts w:hint="eastAsia" w:ascii="Times New Roman"/>
                      <w:sz w:val="21"/>
                    </w:rPr>
                    <w:t>合作成果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1" w:hRule="atLeast"/>
                <w:jc w:val="center"/>
              </w:trPr>
              <w:tc>
                <w:tcPr>
                  <w:tcW w:w="710" w:type="dxa"/>
                  <w:vAlign w:val="center"/>
                </w:tcPr>
                <w:p>
                  <w:pPr>
                    <w:pStyle w:val="2"/>
                    <w:spacing w:line="360" w:lineRule="exact"/>
                    <w:ind w:firstLine="0" w:firstLineChars="0"/>
                    <w:jc w:val="center"/>
                    <w:rPr>
                      <w:rFonts w:ascii="Times New Roman"/>
                      <w:sz w:val="21"/>
                    </w:rPr>
                  </w:pPr>
                  <w:r>
                    <w:rPr>
                      <w:rFonts w:hint="eastAsia" w:ascii="Times New Roman"/>
                      <w:sz w:val="21"/>
                    </w:rPr>
                    <w:t>1</w:t>
                  </w:r>
                </w:p>
              </w:tc>
              <w:tc>
                <w:tcPr>
                  <w:tcW w:w="708" w:type="dxa"/>
                  <w:vAlign w:val="center"/>
                </w:tcPr>
                <w:p>
                  <w:pPr>
                    <w:pStyle w:val="2"/>
                    <w:spacing w:line="360" w:lineRule="exact"/>
                    <w:ind w:firstLine="0" w:firstLineChars="0"/>
                    <w:jc w:val="center"/>
                    <w:rPr>
                      <w:rFonts w:ascii="Times New Roman"/>
                      <w:sz w:val="21"/>
                    </w:rPr>
                  </w:pPr>
                  <w:r>
                    <w:rPr>
                      <w:rFonts w:hint="eastAsia" w:ascii="Times New Roman"/>
                      <w:sz w:val="21"/>
                    </w:rPr>
                    <w:t>共同知识产权</w:t>
                  </w:r>
                </w:p>
              </w:tc>
              <w:tc>
                <w:tcPr>
                  <w:tcW w:w="1276" w:type="dxa"/>
                  <w:vAlign w:val="center"/>
                </w:tcPr>
                <w:p>
                  <w:pPr>
                    <w:pStyle w:val="2"/>
                    <w:spacing w:line="360" w:lineRule="exact"/>
                    <w:ind w:firstLine="0" w:firstLineChars="0"/>
                    <w:jc w:val="center"/>
                    <w:rPr>
                      <w:rFonts w:ascii="Times New Roman"/>
                      <w:sz w:val="21"/>
                    </w:rPr>
                  </w:pPr>
                  <w:r>
                    <w:rPr>
                      <w:rFonts w:hint="eastAsia" w:ascii="Times New Roman"/>
                      <w:sz w:val="21"/>
                    </w:rPr>
                    <w:t>刘锴/1</w:t>
                  </w:r>
                </w:p>
                <w:p>
                  <w:pPr>
                    <w:pStyle w:val="2"/>
                    <w:spacing w:line="360" w:lineRule="exact"/>
                    <w:ind w:firstLine="0" w:firstLineChars="0"/>
                    <w:jc w:val="center"/>
                    <w:rPr>
                      <w:rFonts w:ascii="Times New Roman"/>
                      <w:sz w:val="21"/>
                    </w:rPr>
                  </w:pPr>
                  <w:r>
                    <w:rPr>
                      <w:rFonts w:hint="eastAsia" w:ascii="Times New Roman"/>
                      <w:sz w:val="21"/>
                    </w:rPr>
                    <w:t>张国伟/3</w:t>
                  </w:r>
                </w:p>
                <w:p>
                  <w:pPr>
                    <w:pStyle w:val="2"/>
                    <w:spacing w:line="360" w:lineRule="exact"/>
                    <w:ind w:firstLine="0" w:firstLineChars="0"/>
                    <w:jc w:val="center"/>
                    <w:rPr>
                      <w:rFonts w:ascii="Times New Roman"/>
                      <w:sz w:val="21"/>
                    </w:rPr>
                  </w:pPr>
                  <w:r>
                    <w:rPr>
                      <w:rFonts w:hint="eastAsia" w:ascii="Times New Roman"/>
                      <w:sz w:val="21"/>
                    </w:rPr>
                    <w:t>杨柯/4</w:t>
                  </w:r>
                </w:p>
                <w:p>
                  <w:pPr>
                    <w:pStyle w:val="2"/>
                    <w:spacing w:line="360" w:lineRule="exact"/>
                    <w:ind w:firstLine="0" w:firstLineChars="0"/>
                    <w:jc w:val="center"/>
                    <w:rPr>
                      <w:rFonts w:ascii="Times New Roman"/>
                      <w:sz w:val="21"/>
                    </w:rPr>
                  </w:pPr>
                  <w:r>
                    <w:rPr>
                      <w:rFonts w:ascii="Times New Roman"/>
                      <w:sz w:val="21"/>
                    </w:rPr>
                    <w:t>杜永刚</w:t>
                  </w:r>
                  <w:r>
                    <w:rPr>
                      <w:rFonts w:hint="eastAsia" w:ascii="Times New Roman"/>
                      <w:sz w:val="21"/>
                    </w:rPr>
                    <w:t>/7</w:t>
                  </w:r>
                </w:p>
              </w:tc>
              <w:tc>
                <w:tcPr>
                  <w:tcW w:w="1701" w:type="dxa"/>
                  <w:vAlign w:val="center"/>
                </w:tcPr>
                <w:p>
                  <w:pPr>
                    <w:pStyle w:val="2"/>
                    <w:spacing w:line="360" w:lineRule="exact"/>
                    <w:ind w:firstLine="0" w:firstLineChars="0"/>
                    <w:jc w:val="center"/>
                    <w:rPr>
                      <w:rFonts w:ascii="Times New Roman"/>
                      <w:sz w:val="21"/>
                    </w:rPr>
                  </w:pPr>
                  <w:r>
                    <w:rPr>
                      <w:rFonts w:hint="eastAsia" w:ascii="Times New Roman"/>
                      <w:sz w:val="21"/>
                    </w:rPr>
                    <w:t>2022.05</w:t>
                  </w:r>
                </w:p>
              </w:tc>
              <w:tc>
                <w:tcPr>
                  <w:tcW w:w="1843" w:type="dxa"/>
                  <w:vAlign w:val="center"/>
                </w:tcPr>
                <w:p>
                  <w:pPr>
                    <w:pStyle w:val="2"/>
                    <w:spacing w:line="360" w:lineRule="exact"/>
                    <w:ind w:firstLine="0" w:firstLineChars="0"/>
                    <w:jc w:val="center"/>
                    <w:rPr>
                      <w:rFonts w:ascii="Times New Roman"/>
                      <w:sz w:val="21"/>
                    </w:rPr>
                  </w:pPr>
                  <w:r>
                    <w:rPr>
                      <w:rFonts w:hint="eastAsia" w:ascii="Times New Roman"/>
                      <w:sz w:val="21"/>
                    </w:rPr>
                    <w:t>2024.05</w:t>
                  </w:r>
                </w:p>
              </w:tc>
              <w:tc>
                <w:tcPr>
                  <w:tcW w:w="2677" w:type="dxa"/>
                  <w:vAlign w:val="center"/>
                </w:tcPr>
                <w:p>
                  <w:pPr>
                    <w:pStyle w:val="2"/>
                    <w:spacing w:line="360" w:lineRule="exact"/>
                    <w:ind w:firstLine="0" w:firstLineChars="0"/>
                    <w:jc w:val="center"/>
                    <w:rPr>
                      <w:rFonts w:ascii="Times New Roman"/>
                      <w:sz w:val="21"/>
                    </w:rPr>
                  </w:pPr>
                  <w:r>
                    <w:rPr>
                      <w:rFonts w:hint="eastAsia" w:ascii="Times New Roman"/>
                      <w:sz w:val="21"/>
                    </w:rPr>
                    <w:t>软件著作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1" w:hRule="atLeast"/>
                <w:jc w:val="center"/>
              </w:trPr>
              <w:tc>
                <w:tcPr>
                  <w:tcW w:w="710" w:type="dxa"/>
                  <w:vAlign w:val="center"/>
                </w:tcPr>
                <w:p>
                  <w:pPr>
                    <w:pStyle w:val="2"/>
                    <w:spacing w:line="360" w:lineRule="exact"/>
                    <w:ind w:firstLine="0" w:firstLineChars="0"/>
                    <w:jc w:val="center"/>
                    <w:rPr>
                      <w:rFonts w:ascii="Times New Roman"/>
                      <w:sz w:val="21"/>
                    </w:rPr>
                  </w:pPr>
                  <w:r>
                    <w:rPr>
                      <w:rFonts w:hint="eastAsia" w:ascii="Times New Roman"/>
                      <w:sz w:val="21"/>
                    </w:rPr>
                    <w:t>2</w:t>
                  </w:r>
                </w:p>
              </w:tc>
              <w:tc>
                <w:tcPr>
                  <w:tcW w:w="708" w:type="dxa"/>
                  <w:vAlign w:val="center"/>
                </w:tcPr>
                <w:p>
                  <w:pPr>
                    <w:pStyle w:val="2"/>
                    <w:spacing w:line="360" w:lineRule="exact"/>
                    <w:ind w:firstLine="0" w:firstLineChars="0"/>
                    <w:jc w:val="center"/>
                    <w:rPr>
                      <w:rFonts w:ascii="Times New Roman"/>
                      <w:sz w:val="21"/>
                    </w:rPr>
                  </w:pPr>
                  <w:r>
                    <w:rPr>
                      <w:rFonts w:hint="eastAsia" w:ascii="Times New Roman"/>
                      <w:sz w:val="21"/>
                    </w:rPr>
                    <w:t>共同知识产权</w:t>
                  </w:r>
                </w:p>
              </w:tc>
              <w:tc>
                <w:tcPr>
                  <w:tcW w:w="1276" w:type="dxa"/>
                  <w:vAlign w:val="center"/>
                </w:tcPr>
                <w:p>
                  <w:pPr>
                    <w:pStyle w:val="2"/>
                    <w:spacing w:line="360" w:lineRule="exact"/>
                    <w:ind w:firstLine="0" w:firstLineChars="0"/>
                    <w:jc w:val="center"/>
                    <w:rPr>
                      <w:rFonts w:ascii="Times New Roman"/>
                      <w:sz w:val="21"/>
                    </w:rPr>
                  </w:pPr>
                  <w:r>
                    <w:rPr>
                      <w:rFonts w:hint="eastAsia" w:ascii="Times New Roman"/>
                      <w:sz w:val="21"/>
                    </w:rPr>
                    <w:t>刘锴/1</w:t>
                  </w:r>
                </w:p>
                <w:p>
                  <w:pPr>
                    <w:pStyle w:val="2"/>
                    <w:spacing w:line="360" w:lineRule="exact"/>
                    <w:ind w:firstLine="0" w:firstLineChars="0"/>
                    <w:jc w:val="center"/>
                    <w:rPr>
                      <w:rFonts w:ascii="Times New Roman"/>
                      <w:sz w:val="21"/>
                    </w:rPr>
                  </w:pPr>
                  <w:r>
                    <w:rPr>
                      <w:rFonts w:hint="eastAsia" w:ascii="Times New Roman"/>
                      <w:sz w:val="21"/>
                    </w:rPr>
                    <w:t>刘文辉/2</w:t>
                  </w:r>
                </w:p>
                <w:p>
                  <w:pPr>
                    <w:pStyle w:val="2"/>
                    <w:spacing w:line="360" w:lineRule="exact"/>
                    <w:ind w:firstLine="0" w:firstLineChars="0"/>
                    <w:jc w:val="center"/>
                    <w:rPr>
                      <w:rFonts w:ascii="Times New Roman"/>
                      <w:sz w:val="21"/>
                    </w:rPr>
                  </w:pPr>
                  <w:r>
                    <w:rPr>
                      <w:rFonts w:hint="eastAsia" w:ascii="Times New Roman"/>
                      <w:sz w:val="21"/>
                    </w:rPr>
                    <w:t>张国伟/3</w:t>
                  </w:r>
                </w:p>
                <w:p>
                  <w:pPr>
                    <w:pStyle w:val="2"/>
                    <w:spacing w:line="360" w:lineRule="exact"/>
                    <w:ind w:firstLine="0" w:firstLineChars="0"/>
                    <w:jc w:val="center"/>
                    <w:rPr>
                      <w:rFonts w:ascii="Times New Roman"/>
                      <w:sz w:val="21"/>
                    </w:rPr>
                  </w:pPr>
                  <w:r>
                    <w:rPr>
                      <w:rFonts w:hint="eastAsia" w:ascii="Times New Roman"/>
                      <w:sz w:val="21"/>
                    </w:rPr>
                    <w:t>王飞/5</w:t>
                  </w:r>
                </w:p>
                <w:p>
                  <w:pPr>
                    <w:pStyle w:val="2"/>
                    <w:spacing w:line="360" w:lineRule="exact"/>
                    <w:ind w:firstLine="0" w:firstLineChars="0"/>
                    <w:jc w:val="center"/>
                    <w:rPr>
                      <w:rFonts w:ascii="Times New Roman"/>
                      <w:sz w:val="21"/>
                    </w:rPr>
                  </w:pPr>
                  <w:r>
                    <w:rPr>
                      <w:rFonts w:ascii="Times New Roman"/>
                      <w:sz w:val="21"/>
                    </w:rPr>
                    <w:t>李家贵</w:t>
                  </w:r>
                  <w:r>
                    <w:rPr>
                      <w:rFonts w:hint="eastAsia" w:ascii="Times New Roman"/>
                      <w:sz w:val="21"/>
                    </w:rPr>
                    <w:t xml:space="preserve">/6 </w:t>
                  </w:r>
                </w:p>
              </w:tc>
              <w:tc>
                <w:tcPr>
                  <w:tcW w:w="1701" w:type="dxa"/>
                  <w:vAlign w:val="center"/>
                </w:tcPr>
                <w:p>
                  <w:pPr>
                    <w:pStyle w:val="2"/>
                    <w:spacing w:line="360" w:lineRule="exact"/>
                    <w:ind w:firstLine="0" w:firstLineChars="0"/>
                    <w:jc w:val="center"/>
                    <w:rPr>
                      <w:rFonts w:ascii="Times New Roman"/>
                      <w:sz w:val="21"/>
                    </w:rPr>
                  </w:pPr>
                  <w:r>
                    <w:rPr>
                      <w:rFonts w:hint="eastAsia" w:ascii="Times New Roman"/>
                      <w:sz w:val="21"/>
                    </w:rPr>
                    <w:t>2022.05</w:t>
                  </w:r>
                </w:p>
              </w:tc>
              <w:tc>
                <w:tcPr>
                  <w:tcW w:w="1843" w:type="dxa"/>
                  <w:vAlign w:val="center"/>
                </w:tcPr>
                <w:p>
                  <w:pPr>
                    <w:pStyle w:val="2"/>
                    <w:spacing w:line="360" w:lineRule="exact"/>
                    <w:ind w:firstLine="0" w:firstLineChars="0"/>
                    <w:jc w:val="center"/>
                    <w:rPr>
                      <w:rFonts w:ascii="Times New Roman"/>
                      <w:sz w:val="21"/>
                    </w:rPr>
                  </w:pPr>
                  <w:r>
                    <w:rPr>
                      <w:rFonts w:hint="eastAsia" w:ascii="Times New Roman"/>
                      <w:sz w:val="21"/>
                    </w:rPr>
                    <w:t>2024.05</w:t>
                  </w:r>
                </w:p>
              </w:tc>
              <w:tc>
                <w:tcPr>
                  <w:tcW w:w="2677" w:type="dxa"/>
                  <w:vAlign w:val="center"/>
                </w:tcPr>
                <w:p>
                  <w:pPr>
                    <w:pStyle w:val="2"/>
                    <w:spacing w:line="360" w:lineRule="exact"/>
                    <w:ind w:firstLine="0" w:firstLineChars="0"/>
                    <w:jc w:val="center"/>
                    <w:rPr>
                      <w:rFonts w:ascii="Times New Roman"/>
                      <w:sz w:val="21"/>
                    </w:rPr>
                  </w:pPr>
                  <w:r>
                    <w:rPr>
                      <w:rFonts w:hint="eastAsia" w:ascii="Times New Roman"/>
                      <w:sz w:val="21"/>
                    </w:rPr>
                    <w:t>软件著作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1" w:hRule="atLeast"/>
                <w:jc w:val="center"/>
              </w:trPr>
              <w:tc>
                <w:tcPr>
                  <w:tcW w:w="710" w:type="dxa"/>
                  <w:vAlign w:val="center"/>
                </w:tcPr>
                <w:p>
                  <w:pPr>
                    <w:pStyle w:val="2"/>
                    <w:spacing w:line="360" w:lineRule="exact"/>
                    <w:ind w:firstLine="0" w:firstLineChars="0"/>
                    <w:jc w:val="center"/>
                    <w:rPr>
                      <w:rFonts w:ascii="Times New Roman"/>
                      <w:sz w:val="21"/>
                    </w:rPr>
                  </w:pPr>
                  <w:r>
                    <w:rPr>
                      <w:rFonts w:hint="eastAsia" w:ascii="Times New Roman"/>
                      <w:sz w:val="21"/>
                    </w:rPr>
                    <w:t>3</w:t>
                  </w:r>
                </w:p>
              </w:tc>
              <w:tc>
                <w:tcPr>
                  <w:tcW w:w="708" w:type="dxa"/>
                  <w:vAlign w:val="center"/>
                </w:tcPr>
                <w:p>
                  <w:pPr>
                    <w:pStyle w:val="2"/>
                    <w:spacing w:line="360" w:lineRule="exact"/>
                    <w:ind w:firstLine="0" w:firstLineChars="0"/>
                    <w:jc w:val="center"/>
                    <w:rPr>
                      <w:rFonts w:ascii="Times New Roman"/>
                      <w:sz w:val="21"/>
                    </w:rPr>
                  </w:pPr>
                  <w:r>
                    <w:rPr>
                      <w:rFonts w:hint="eastAsia" w:ascii="Times New Roman"/>
                      <w:sz w:val="21"/>
                    </w:rPr>
                    <w:t>共同知识产权</w:t>
                  </w:r>
                </w:p>
              </w:tc>
              <w:tc>
                <w:tcPr>
                  <w:tcW w:w="1276" w:type="dxa"/>
                  <w:vAlign w:val="center"/>
                </w:tcPr>
                <w:p>
                  <w:pPr>
                    <w:pStyle w:val="2"/>
                    <w:spacing w:line="360" w:lineRule="exact"/>
                    <w:ind w:firstLine="0" w:firstLineChars="0"/>
                    <w:jc w:val="center"/>
                    <w:rPr>
                      <w:rFonts w:ascii="Times New Roman"/>
                      <w:sz w:val="21"/>
                    </w:rPr>
                  </w:pPr>
                  <w:r>
                    <w:rPr>
                      <w:rFonts w:hint="eastAsia" w:ascii="Times New Roman"/>
                      <w:sz w:val="21"/>
                    </w:rPr>
                    <w:t>刘锴/1</w:t>
                  </w:r>
                </w:p>
                <w:p>
                  <w:pPr>
                    <w:pStyle w:val="2"/>
                    <w:spacing w:line="360" w:lineRule="exact"/>
                    <w:ind w:firstLine="0" w:firstLineChars="0"/>
                    <w:jc w:val="center"/>
                    <w:rPr>
                      <w:rFonts w:ascii="Times New Roman"/>
                      <w:sz w:val="21"/>
                    </w:rPr>
                  </w:pPr>
                  <w:r>
                    <w:rPr>
                      <w:rFonts w:hint="eastAsia" w:ascii="Times New Roman"/>
                      <w:sz w:val="21"/>
                    </w:rPr>
                    <w:t>刘文辉/2</w:t>
                  </w:r>
                </w:p>
                <w:p>
                  <w:pPr>
                    <w:pStyle w:val="2"/>
                    <w:spacing w:line="360" w:lineRule="exact"/>
                    <w:ind w:firstLine="0" w:firstLineChars="0"/>
                    <w:jc w:val="center"/>
                    <w:rPr>
                      <w:rFonts w:ascii="Times New Roman"/>
                      <w:sz w:val="21"/>
                    </w:rPr>
                  </w:pPr>
                  <w:r>
                    <w:rPr>
                      <w:rFonts w:hint="eastAsia" w:ascii="Times New Roman"/>
                      <w:sz w:val="21"/>
                    </w:rPr>
                    <w:t>张国伟/3</w:t>
                  </w:r>
                </w:p>
                <w:p>
                  <w:pPr>
                    <w:pStyle w:val="2"/>
                    <w:spacing w:line="360" w:lineRule="exact"/>
                    <w:ind w:firstLine="0" w:firstLineChars="0"/>
                    <w:jc w:val="center"/>
                    <w:rPr>
                      <w:rFonts w:ascii="Times New Roman"/>
                      <w:sz w:val="21"/>
                    </w:rPr>
                  </w:pPr>
                  <w:r>
                    <w:rPr>
                      <w:rFonts w:hint="eastAsia" w:ascii="Times New Roman"/>
                      <w:sz w:val="21"/>
                    </w:rPr>
                    <w:t>王飞/5</w:t>
                  </w:r>
                </w:p>
                <w:p>
                  <w:pPr>
                    <w:pStyle w:val="2"/>
                    <w:spacing w:line="360" w:lineRule="exact"/>
                    <w:ind w:firstLine="0" w:firstLineChars="0"/>
                    <w:jc w:val="center"/>
                    <w:rPr>
                      <w:rFonts w:ascii="Times New Roman"/>
                      <w:sz w:val="21"/>
                    </w:rPr>
                  </w:pPr>
                  <w:r>
                    <w:rPr>
                      <w:rFonts w:ascii="Times New Roman"/>
                      <w:sz w:val="21"/>
                    </w:rPr>
                    <w:t>杜永刚</w:t>
                  </w:r>
                  <w:r>
                    <w:rPr>
                      <w:rFonts w:hint="eastAsia" w:ascii="Times New Roman"/>
                      <w:sz w:val="21"/>
                    </w:rPr>
                    <w:t>/7</w:t>
                  </w:r>
                </w:p>
              </w:tc>
              <w:tc>
                <w:tcPr>
                  <w:tcW w:w="1701" w:type="dxa"/>
                  <w:vAlign w:val="center"/>
                </w:tcPr>
                <w:p>
                  <w:pPr>
                    <w:pStyle w:val="2"/>
                    <w:spacing w:line="360" w:lineRule="exact"/>
                    <w:ind w:firstLine="0" w:firstLineChars="0"/>
                    <w:jc w:val="center"/>
                    <w:rPr>
                      <w:rFonts w:ascii="Times New Roman"/>
                      <w:sz w:val="21"/>
                    </w:rPr>
                  </w:pPr>
                  <w:r>
                    <w:rPr>
                      <w:rFonts w:hint="eastAsia" w:ascii="Times New Roman"/>
                      <w:sz w:val="21"/>
                    </w:rPr>
                    <w:t>2022.05</w:t>
                  </w:r>
                </w:p>
              </w:tc>
              <w:tc>
                <w:tcPr>
                  <w:tcW w:w="1843" w:type="dxa"/>
                  <w:vAlign w:val="center"/>
                </w:tcPr>
                <w:p>
                  <w:pPr>
                    <w:pStyle w:val="2"/>
                    <w:spacing w:line="360" w:lineRule="exact"/>
                    <w:ind w:firstLine="0" w:firstLineChars="0"/>
                    <w:jc w:val="center"/>
                    <w:rPr>
                      <w:rFonts w:ascii="Times New Roman"/>
                      <w:sz w:val="21"/>
                    </w:rPr>
                  </w:pPr>
                  <w:r>
                    <w:rPr>
                      <w:rFonts w:hint="eastAsia" w:ascii="Times New Roman"/>
                      <w:sz w:val="21"/>
                    </w:rPr>
                    <w:t>2024.05</w:t>
                  </w:r>
                </w:p>
              </w:tc>
              <w:tc>
                <w:tcPr>
                  <w:tcW w:w="2677" w:type="dxa"/>
                  <w:vAlign w:val="center"/>
                </w:tcPr>
                <w:p>
                  <w:pPr>
                    <w:pStyle w:val="2"/>
                    <w:spacing w:line="360" w:lineRule="exact"/>
                    <w:ind w:firstLine="0" w:firstLineChars="0"/>
                    <w:jc w:val="center"/>
                    <w:rPr>
                      <w:rFonts w:ascii="Times New Roman"/>
                      <w:sz w:val="21"/>
                    </w:rPr>
                  </w:pPr>
                  <w:r>
                    <w:rPr>
                      <w:rFonts w:hint="eastAsia" w:ascii="Times New Roman"/>
                      <w:sz w:val="21"/>
                    </w:rPr>
                    <w:t>软件著作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1" w:hRule="atLeast"/>
                <w:jc w:val="center"/>
              </w:trPr>
              <w:tc>
                <w:tcPr>
                  <w:tcW w:w="710" w:type="dxa"/>
                  <w:vAlign w:val="center"/>
                </w:tcPr>
                <w:p>
                  <w:pPr>
                    <w:pStyle w:val="2"/>
                    <w:spacing w:line="360" w:lineRule="exact"/>
                    <w:ind w:firstLine="0" w:firstLineChars="0"/>
                    <w:jc w:val="center"/>
                    <w:rPr>
                      <w:rFonts w:ascii="Times New Roman"/>
                      <w:sz w:val="21"/>
                    </w:rPr>
                  </w:pPr>
                  <w:r>
                    <w:rPr>
                      <w:rFonts w:hint="eastAsia" w:ascii="Times New Roman"/>
                      <w:sz w:val="21"/>
                    </w:rPr>
                    <w:t>4</w:t>
                  </w:r>
                </w:p>
              </w:tc>
              <w:tc>
                <w:tcPr>
                  <w:tcW w:w="708" w:type="dxa"/>
                  <w:vAlign w:val="center"/>
                </w:tcPr>
                <w:p>
                  <w:pPr>
                    <w:pStyle w:val="2"/>
                    <w:spacing w:line="360" w:lineRule="exact"/>
                    <w:ind w:firstLine="0" w:firstLineChars="0"/>
                    <w:jc w:val="center"/>
                    <w:rPr>
                      <w:rFonts w:ascii="Times New Roman"/>
                      <w:sz w:val="21"/>
                    </w:rPr>
                  </w:pPr>
                  <w:r>
                    <w:rPr>
                      <w:rFonts w:hint="eastAsia" w:ascii="Times New Roman"/>
                      <w:sz w:val="21"/>
                    </w:rPr>
                    <w:t>共同知识产权</w:t>
                  </w:r>
                </w:p>
              </w:tc>
              <w:tc>
                <w:tcPr>
                  <w:tcW w:w="1276" w:type="dxa"/>
                  <w:vAlign w:val="center"/>
                </w:tcPr>
                <w:p>
                  <w:pPr>
                    <w:pStyle w:val="2"/>
                    <w:spacing w:line="360" w:lineRule="exact"/>
                    <w:ind w:firstLine="0" w:firstLineChars="0"/>
                    <w:jc w:val="center"/>
                    <w:rPr>
                      <w:rFonts w:ascii="Times New Roman"/>
                      <w:sz w:val="21"/>
                    </w:rPr>
                  </w:pPr>
                  <w:r>
                    <w:rPr>
                      <w:rFonts w:hint="eastAsia" w:ascii="Times New Roman"/>
                      <w:sz w:val="21"/>
                    </w:rPr>
                    <w:t>刘锴/1</w:t>
                  </w:r>
                </w:p>
                <w:p>
                  <w:pPr>
                    <w:pStyle w:val="2"/>
                    <w:spacing w:line="360" w:lineRule="exact"/>
                    <w:ind w:firstLine="0" w:firstLineChars="0"/>
                    <w:jc w:val="center"/>
                    <w:rPr>
                      <w:rFonts w:ascii="Times New Roman"/>
                      <w:sz w:val="21"/>
                    </w:rPr>
                  </w:pPr>
                  <w:r>
                    <w:rPr>
                      <w:rFonts w:hint="eastAsia" w:ascii="Times New Roman"/>
                      <w:sz w:val="21"/>
                    </w:rPr>
                    <w:t>刘文辉/2</w:t>
                  </w:r>
                </w:p>
                <w:p>
                  <w:pPr>
                    <w:pStyle w:val="2"/>
                    <w:spacing w:line="360" w:lineRule="exact"/>
                    <w:ind w:firstLine="0" w:firstLineChars="0"/>
                    <w:jc w:val="center"/>
                    <w:rPr>
                      <w:rFonts w:ascii="Times New Roman"/>
                      <w:sz w:val="21"/>
                    </w:rPr>
                  </w:pPr>
                  <w:r>
                    <w:rPr>
                      <w:rFonts w:hint="eastAsia" w:ascii="Times New Roman"/>
                      <w:sz w:val="21"/>
                    </w:rPr>
                    <w:t>杨柯/4</w:t>
                  </w:r>
                </w:p>
                <w:p>
                  <w:pPr>
                    <w:pStyle w:val="2"/>
                    <w:spacing w:line="360" w:lineRule="exact"/>
                    <w:ind w:firstLine="0" w:firstLineChars="0"/>
                    <w:jc w:val="center"/>
                    <w:rPr>
                      <w:rFonts w:ascii="Times New Roman"/>
                      <w:sz w:val="21"/>
                    </w:rPr>
                  </w:pPr>
                  <w:r>
                    <w:rPr>
                      <w:rFonts w:ascii="Times New Roman"/>
                      <w:sz w:val="21"/>
                    </w:rPr>
                    <w:t>李家贵</w:t>
                  </w:r>
                  <w:r>
                    <w:rPr>
                      <w:rFonts w:hint="eastAsia" w:ascii="Times New Roman"/>
                      <w:sz w:val="21"/>
                    </w:rPr>
                    <w:t>/6</w:t>
                  </w:r>
                </w:p>
              </w:tc>
              <w:tc>
                <w:tcPr>
                  <w:tcW w:w="1701" w:type="dxa"/>
                  <w:vAlign w:val="center"/>
                </w:tcPr>
                <w:p>
                  <w:pPr>
                    <w:pStyle w:val="2"/>
                    <w:spacing w:line="360" w:lineRule="exact"/>
                    <w:ind w:firstLine="0" w:firstLineChars="0"/>
                    <w:jc w:val="center"/>
                    <w:rPr>
                      <w:rFonts w:ascii="Times New Roman"/>
                      <w:sz w:val="21"/>
                    </w:rPr>
                  </w:pPr>
                  <w:r>
                    <w:rPr>
                      <w:rFonts w:hint="eastAsia" w:ascii="Times New Roman"/>
                      <w:sz w:val="21"/>
                    </w:rPr>
                    <w:t>2022.05</w:t>
                  </w:r>
                </w:p>
              </w:tc>
              <w:tc>
                <w:tcPr>
                  <w:tcW w:w="1843" w:type="dxa"/>
                  <w:vAlign w:val="center"/>
                </w:tcPr>
                <w:p>
                  <w:pPr>
                    <w:pStyle w:val="2"/>
                    <w:spacing w:line="360" w:lineRule="exact"/>
                    <w:ind w:firstLine="0" w:firstLineChars="0"/>
                    <w:jc w:val="center"/>
                    <w:rPr>
                      <w:rFonts w:ascii="Times New Roman"/>
                      <w:sz w:val="21"/>
                    </w:rPr>
                  </w:pPr>
                  <w:r>
                    <w:rPr>
                      <w:rFonts w:hint="eastAsia" w:ascii="Times New Roman"/>
                      <w:sz w:val="21"/>
                    </w:rPr>
                    <w:t>2024.05</w:t>
                  </w:r>
                </w:p>
              </w:tc>
              <w:tc>
                <w:tcPr>
                  <w:tcW w:w="2677" w:type="dxa"/>
                  <w:vAlign w:val="center"/>
                </w:tcPr>
                <w:p>
                  <w:pPr>
                    <w:pStyle w:val="2"/>
                    <w:spacing w:line="360" w:lineRule="exact"/>
                    <w:ind w:firstLine="0" w:firstLineChars="0"/>
                    <w:jc w:val="center"/>
                    <w:rPr>
                      <w:rFonts w:ascii="Times New Roman"/>
                      <w:sz w:val="21"/>
                    </w:rPr>
                  </w:pPr>
                  <w:r>
                    <w:rPr>
                      <w:rFonts w:hint="eastAsia" w:ascii="Times New Roman"/>
                      <w:sz w:val="21"/>
                    </w:rPr>
                    <w:t>软件著作</w:t>
                  </w:r>
                </w:p>
              </w:tc>
            </w:tr>
          </w:tbl>
          <w:p>
            <w:pPr>
              <w:spacing w:line="400" w:lineRule="exact"/>
              <w:rPr>
                <w:color w:val="000000"/>
                <w:szCs w:val="21"/>
              </w:rPr>
            </w:pPr>
          </w:p>
        </w:tc>
      </w:tr>
    </w:tbl>
    <w:p>
      <w:pPr>
        <w:widowControl/>
        <w:spacing w:line="360" w:lineRule="auto"/>
        <w:jc w:val="left"/>
        <w:rPr>
          <w:sz w:val="24"/>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C90346"/>
    <w:multiLevelType w:val="singleLevel"/>
    <w:tmpl w:val="D5C90346"/>
    <w:lvl w:ilvl="0" w:tentative="0">
      <w:start w:val="1"/>
      <w:numFmt w:val="decimal"/>
      <w:suff w:val="nothing"/>
      <w:lvlText w:val="%1）"/>
      <w:lvlJc w:val="left"/>
    </w:lvl>
  </w:abstractNum>
  <w:abstractNum w:abstractNumId="1">
    <w:nsid w:val="22B5A571"/>
    <w:multiLevelType w:val="singleLevel"/>
    <w:tmpl w:val="22B5A571"/>
    <w:lvl w:ilvl="0" w:tentative="0">
      <w:start w:val="2"/>
      <w:numFmt w:val="decimal"/>
      <w:suff w:val="space"/>
      <w:lvlText w:val="%1."/>
      <w:lvlJc w:val="left"/>
      <w:pPr>
        <w:ind w:left="42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hMjEwMmQ4YjkwM2RkMzAyMTFkOTI1NzIxNjRmNjEifQ=="/>
  </w:docVars>
  <w:rsids>
    <w:rsidRoot w:val="31B46323"/>
    <w:rsid w:val="00037E5D"/>
    <w:rsid w:val="00140E96"/>
    <w:rsid w:val="001D01A4"/>
    <w:rsid w:val="00265FCB"/>
    <w:rsid w:val="002E6F00"/>
    <w:rsid w:val="005865FE"/>
    <w:rsid w:val="00652FAA"/>
    <w:rsid w:val="00903B68"/>
    <w:rsid w:val="00A669F8"/>
    <w:rsid w:val="00F30460"/>
    <w:rsid w:val="00FC206D"/>
    <w:rsid w:val="01325A8F"/>
    <w:rsid w:val="01B31C3D"/>
    <w:rsid w:val="01EF572E"/>
    <w:rsid w:val="024922CF"/>
    <w:rsid w:val="026223A4"/>
    <w:rsid w:val="02A0288C"/>
    <w:rsid w:val="02CE3596"/>
    <w:rsid w:val="03455F4E"/>
    <w:rsid w:val="03AE3AF3"/>
    <w:rsid w:val="03CF7BE1"/>
    <w:rsid w:val="05593900"/>
    <w:rsid w:val="05B41169"/>
    <w:rsid w:val="05BF3E5B"/>
    <w:rsid w:val="05D2339D"/>
    <w:rsid w:val="061A4995"/>
    <w:rsid w:val="067D4DC4"/>
    <w:rsid w:val="0687687D"/>
    <w:rsid w:val="06A25465"/>
    <w:rsid w:val="06E31D05"/>
    <w:rsid w:val="076D15CF"/>
    <w:rsid w:val="07762B7A"/>
    <w:rsid w:val="080A5070"/>
    <w:rsid w:val="0825634E"/>
    <w:rsid w:val="0890061E"/>
    <w:rsid w:val="098B21E0"/>
    <w:rsid w:val="09CD0A4B"/>
    <w:rsid w:val="0A522CFE"/>
    <w:rsid w:val="0AD6133C"/>
    <w:rsid w:val="0B1229EA"/>
    <w:rsid w:val="0B6B4275"/>
    <w:rsid w:val="0B882E7B"/>
    <w:rsid w:val="0C7451AE"/>
    <w:rsid w:val="0D3F3A0E"/>
    <w:rsid w:val="0E0013EF"/>
    <w:rsid w:val="0E8C4A31"/>
    <w:rsid w:val="0ED65CAC"/>
    <w:rsid w:val="0F405AA7"/>
    <w:rsid w:val="104A4BA3"/>
    <w:rsid w:val="1077526D"/>
    <w:rsid w:val="11286567"/>
    <w:rsid w:val="113B0990"/>
    <w:rsid w:val="11496C09"/>
    <w:rsid w:val="1178173A"/>
    <w:rsid w:val="117F262B"/>
    <w:rsid w:val="11A227BD"/>
    <w:rsid w:val="123A29F6"/>
    <w:rsid w:val="127759F8"/>
    <w:rsid w:val="136E6DFB"/>
    <w:rsid w:val="140C03BA"/>
    <w:rsid w:val="150B5D4B"/>
    <w:rsid w:val="15E45152"/>
    <w:rsid w:val="168626AD"/>
    <w:rsid w:val="16FC471C"/>
    <w:rsid w:val="17136118"/>
    <w:rsid w:val="17614581"/>
    <w:rsid w:val="177F1128"/>
    <w:rsid w:val="17AF1790"/>
    <w:rsid w:val="17CF1E32"/>
    <w:rsid w:val="17D3547E"/>
    <w:rsid w:val="17FF6273"/>
    <w:rsid w:val="180F040D"/>
    <w:rsid w:val="18117D55"/>
    <w:rsid w:val="18C1391B"/>
    <w:rsid w:val="1A3A17E5"/>
    <w:rsid w:val="1AC45552"/>
    <w:rsid w:val="1AFC6A9A"/>
    <w:rsid w:val="1B446693"/>
    <w:rsid w:val="1B6F37DA"/>
    <w:rsid w:val="1B8F790E"/>
    <w:rsid w:val="1BE063BC"/>
    <w:rsid w:val="1C59115B"/>
    <w:rsid w:val="1C8E406A"/>
    <w:rsid w:val="1CBB0483"/>
    <w:rsid w:val="1CEF76AB"/>
    <w:rsid w:val="1D924867"/>
    <w:rsid w:val="1D992620"/>
    <w:rsid w:val="1DBE44DB"/>
    <w:rsid w:val="1DED55CE"/>
    <w:rsid w:val="1DF94514"/>
    <w:rsid w:val="1F0C1276"/>
    <w:rsid w:val="1F215A5B"/>
    <w:rsid w:val="204F58BE"/>
    <w:rsid w:val="20E97AC1"/>
    <w:rsid w:val="20F72E05"/>
    <w:rsid w:val="228D26CE"/>
    <w:rsid w:val="229B303C"/>
    <w:rsid w:val="244270F4"/>
    <w:rsid w:val="247955FF"/>
    <w:rsid w:val="25010D41"/>
    <w:rsid w:val="26914E82"/>
    <w:rsid w:val="27231852"/>
    <w:rsid w:val="27457A1B"/>
    <w:rsid w:val="27725924"/>
    <w:rsid w:val="27B9259E"/>
    <w:rsid w:val="29001E4B"/>
    <w:rsid w:val="293E0BC6"/>
    <w:rsid w:val="294837F2"/>
    <w:rsid w:val="29DA6B40"/>
    <w:rsid w:val="2A1060BE"/>
    <w:rsid w:val="2A1D4E1F"/>
    <w:rsid w:val="2A293624"/>
    <w:rsid w:val="2A97058D"/>
    <w:rsid w:val="2AEB2687"/>
    <w:rsid w:val="2BA32F62"/>
    <w:rsid w:val="2C1F1B03"/>
    <w:rsid w:val="2C3B319A"/>
    <w:rsid w:val="2D3E73E6"/>
    <w:rsid w:val="2D720E3E"/>
    <w:rsid w:val="2DA134D1"/>
    <w:rsid w:val="2DD362E7"/>
    <w:rsid w:val="2DD41AF8"/>
    <w:rsid w:val="2E76495E"/>
    <w:rsid w:val="2EA25753"/>
    <w:rsid w:val="2EC102CF"/>
    <w:rsid w:val="2EE271BB"/>
    <w:rsid w:val="2F3E547B"/>
    <w:rsid w:val="300D70B8"/>
    <w:rsid w:val="303B7C0D"/>
    <w:rsid w:val="310D77FB"/>
    <w:rsid w:val="31216E03"/>
    <w:rsid w:val="31A57A34"/>
    <w:rsid w:val="31B46323"/>
    <w:rsid w:val="31D2040B"/>
    <w:rsid w:val="31F8657E"/>
    <w:rsid w:val="31FE0EC3"/>
    <w:rsid w:val="32981347"/>
    <w:rsid w:val="32CC2D9E"/>
    <w:rsid w:val="32D40438"/>
    <w:rsid w:val="32E20814"/>
    <w:rsid w:val="330B38C7"/>
    <w:rsid w:val="332E5807"/>
    <w:rsid w:val="333F17C2"/>
    <w:rsid w:val="337D7282"/>
    <w:rsid w:val="339C4E66"/>
    <w:rsid w:val="33C64ED0"/>
    <w:rsid w:val="33CE5481"/>
    <w:rsid w:val="33E90757"/>
    <w:rsid w:val="33F97BC3"/>
    <w:rsid w:val="343B7960"/>
    <w:rsid w:val="344B4B0A"/>
    <w:rsid w:val="3473547C"/>
    <w:rsid w:val="34BA37F6"/>
    <w:rsid w:val="36511F38"/>
    <w:rsid w:val="37721F02"/>
    <w:rsid w:val="37FB65FF"/>
    <w:rsid w:val="38812376"/>
    <w:rsid w:val="38A81BB8"/>
    <w:rsid w:val="392A66B4"/>
    <w:rsid w:val="39C86B9F"/>
    <w:rsid w:val="39FA4695"/>
    <w:rsid w:val="3AC23405"/>
    <w:rsid w:val="3B567FF1"/>
    <w:rsid w:val="3B7B47DC"/>
    <w:rsid w:val="3BA50630"/>
    <w:rsid w:val="3C1102CB"/>
    <w:rsid w:val="3CE906C7"/>
    <w:rsid w:val="3D4651AB"/>
    <w:rsid w:val="3D70539A"/>
    <w:rsid w:val="3DA10A34"/>
    <w:rsid w:val="3DB37034"/>
    <w:rsid w:val="3EED47C8"/>
    <w:rsid w:val="3F280D1E"/>
    <w:rsid w:val="3FA330D9"/>
    <w:rsid w:val="3FD76CD2"/>
    <w:rsid w:val="3FE200A5"/>
    <w:rsid w:val="3FF04570"/>
    <w:rsid w:val="40DA4F12"/>
    <w:rsid w:val="419B050B"/>
    <w:rsid w:val="41B25855"/>
    <w:rsid w:val="42293D69"/>
    <w:rsid w:val="42E303BC"/>
    <w:rsid w:val="42ED123B"/>
    <w:rsid w:val="438D6813"/>
    <w:rsid w:val="43917E18"/>
    <w:rsid w:val="44150A49"/>
    <w:rsid w:val="442E1B0B"/>
    <w:rsid w:val="44853D64"/>
    <w:rsid w:val="448D4A83"/>
    <w:rsid w:val="44A92F3F"/>
    <w:rsid w:val="44B87626"/>
    <w:rsid w:val="44BD2E74"/>
    <w:rsid w:val="44C42F83"/>
    <w:rsid w:val="44FD328B"/>
    <w:rsid w:val="453C0257"/>
    <w:rsid w:val="45A100BA"/>
    <w:rsid w:val="46094DD0"/>
    <w:rsid w:val="4614088C"/>
    <w:rsid w:val="46144678"/>
    <w:rsid w:val="46535859"/>
    <w:rsid w:val="46623CEE"/>
    <w:rsid w:val="46A47E62"/>
    <w:rsid w:val="46E91D19"/>
    <w:rsid w:val="474E6020"/>
    <w:rsid w:val="478B1022"/>
    <w:rsid w:val="47E30E5E"/>
    <w:rsid w:val="484A10C9"/>
    <w:rsid w:val="48BF71D5"/>
    <w:rsid w:val="48C16ED7"/>
    <w:rsid w:val="49366D6C"/>
    <w:rsid w:val="49F033BE"/>
    <w:rsid w:val="4AC97E97"/>
    <w:rsid w:val="4AEC002A"/>
    <w:rsid w:val="4B531E57"/>
    <w:rsid w:val="4CA312F6"/>
    <w:rsid w:val="4D267823"/>
    <w:rsid w:val="4D8E53C8"/>
    <w:rsid w:val="4D942E5A"/>
    <w:rsid w:val="4DE66FB2"/>
    <w:rsid w:val="4E1C0C26"/>
    <w:rsid w:val="4EAF55F6"/>
    <w:rsid w:val="4ED2583E"/>
    <w:rsid w:val="4F1D4A0A"/>
    <w:rsid w:val="4F4F2935"/>
    <w:rsid w:val="4F624D5E"/>
    <w:rsid w:val="4F64112D"/>
    <w:rsid w:val="4F702FD7"/>
    <w:rsid w:val="4F7C7BCE"/>
    <w:rsid w:val="4FA40ED3"/>
    <w:rsid w:val="502B5150"/>
    <w:rsid w:val="503C735D"/>
    <w:rsid w:val="507408A5"/>
    <w:rsid w:val="50BE7D72"/>
    <w:rsid w:val="51DE61DA"/>
    <w:rsid w:val="526A25D9"/>
    <w:rsid w:val="528D5323"/>
    <w:rsid w:val="52B142E4"/>
    <w:rsid w:val="52B308F0"/>
    <w:rsid w:val="52FB52AE"/>
    <w:rsid w:val="534704F3"/>
    <w:rsid w:val="53536E98"/>
    <w:rsid w:val="53653A02"/>
    <w:rsid w:val="540E1011"/>
    <w:rsid w:val="544C7FA2"/>
    <w:rsid w:val="55943798"/>
    <w:rsid w:val="56260894"/>
    <w:rsid w:val="567A0BDF"/>
    <w:rsid w:val="58136BF6"/>
    <w:rsid w:val="58216841"/>
    <w:rsid w:val="58F033DB"/>
    <w:rsid w:val="594C3BEB"/>
    <w:rsid w:val="5986292D"/>
    <w:rsid w:val="5A1153B7"/>
    <w:rsid w:val="5A225816"/>
    <w:rsid w:val="5AA4622B"/>
    <w:rsid w:val="5BA02E96"/>
    <w:rsid w:val="5C441A74"/>
    <w:rsid w:val="5C4C26D6"/>
    <w:rsid w:val="5D0E5BDE"/>
    <w:rsid w:val="5D131446"/>
    <w:rsid w:val="5D3D64C3"/>
    <w:rsid w:val="5E7C30F9"/>
    <w:rsid w:val="5E940365"/>
    <w:rsid w:val="5EEB4314"/>
    <w:rsid w:val="5F0F74DD"/>
    <w:rsid w:val="5F906D7E"/>
    <w:rsid w:val="5FB05672"/>
    <w:rsid w:val="5FF612D7"/>
    <w:rsid w:val="6008100A"/>
    <w:rsid w:val="608C4D3C"/>
    <w:rsid w:val="608D2114"/>
    <w:rsid w:val="611A0140"/>
    <w:rsid w:val="61271964"/>
    <w:rsid w:val="6131633F"/>
    <w:rsid w:val="614B38A4"/>
    <w:rsid w:val="615A7643"/>
    <w:rsid w:val="617701F5"/>
    <w:rsid w:val="61B52ACC"/>
    <w:rsid w:val="62764951"/>
    <w:rsid w:val="629372B1"/>
    <w:rsid w:val="63051831"/>
    <w:rsid w:val="64C5571C"/>
    <w:rsid w:val="64D70FAB"/>
    <w:rsid w:val="64FB2EEB"/>
    <w:rsid w:val="651A5A67"/>
    <w:rsid w:val="651C1188"/>
    <w:rsid w:val="65575578"/>
    <w:rsid w:val="65817B3B"/>
    <w:rsid w:val="65B8702E"/>
    <w:rsid w:val="66AF21DF"/>
    <w:rsid w:val="67346B89"/>
    <w:rsid w:val="683A3D2B"/>
    <w:rsid w:val="68751207"/>
    <w:rsid w:val="689773CF"/>
    <w:rsid w:val="68B95597"/>
    <w:rsid w:val="69097932"/>
    <w:rsid w:val="69992CD3"/>
    <w:rsid w:val="69DA3A17"/>
    <w:rsid w:val="6A2C5D71"/>
    <w:rsid w:val="6A486BD3"/>
    <w:rsid w:val="6A4E3ABD"/>
    <w:rsid w:val="6A7D43A3"/>
    <w:rsid w:val="6AAD4C88"/>
    <w:rsid w:val="6AD71D05"/>
    <w:rsid w:val="6B013226"/>
    <w:rsid w:val="6B792DBC"/>
    <w:rsid w:val="6B9876E6"/>
    <w:rsid w:val="6B9D2F4E"/>
    <w:rsid w:val="6C44786E"/>
    <w:rsid w:val="6CCB2DA5"/>
    <w:rsid w:val="6D611D5A"/>
    <w:rsid w:val="6D785A21"/>
    <w:rsid w:val="6E3556C0"/>
    <w:rsid w:val="6E62222D"/>
    <w:rsid w:val="6F2D283B"/>
    <w:rsid w:val="6F457B85"/>
    <w:rsid w:val="6FB97C2B"/>
    <w:rsid w:val="6FE35B8C"/>
    <w:rsid w:val="6FF3138F"/>
    <w:rsid w:val="6FFE1AE2"/>
    <w:rsid w:val="70F95807"/>
    <w:rsid w:val="71072C18"/>
    <w:rsid w:val="71094BE2"/>
    <w:rsid w:val="71900E5F"/>
    <w:rsid w:val="71935A0A"/>
    <w:rsid w:val="72403577"/>
    <w:rsid w:val="7258197D"/>
    <w:rsid w:val="72D8486C"/>
    <w:rsid w:val="733A06B3"/>
    <w:rsid w:val="737A1DC7"/>
    <w:rsid w:val="73DD7E3C"/>
    <w:rsid w:val="73DE5EB2"/>
    <w:rsid w:val="73EF28AB"/>
    <w:rsid w:val="743401C8"/>
    <w:rsid w:val="74CF1401"/>
    <w:rsid w:val="75432CCF"/>
    <w:rsid w:val="75556648"/>
    <w:rsid w:val="75630D65"/>
    <w:rsid w:val="75CC3053"/>
    <w:rsid w:val="763C3364"/>
    <w:rsid w:val="76D96E05"/>
    <w:rsid w:val="777431F1"/>
    <w:rsid w:val="77AB3CC0"/>
    <w:rsid w:val="77ED0DBA"/>
    <w:rsid w:val="7868619D"/>
    <w:rsid w:val="7879089F"/>
    <w:rsid w:val="78E201F2"/>
    <w:rsid w:val="7AB61937"/>
    <w:rsid w:val="7AD32D04"/>
    <w:rsid w:val="7B1D7C08"/>
    <w:rsid w:val="7B542EFE"/>
    <w:rsid w:val="7B5A49B8"/>
    <w:rsid w:val="7B7B559F"/>
    <w:rsid w:val="7B8A691F"/>
    <w:rsid w:val="7C1F350C"/>
    <w:rsid w:val="7C482A62"/>
    <w:rsid w:val="7D6531A0"/>
    <w:rsid w:val="7DA37F52"/>
    <w:rsid w:val="7DDB2618"/>
    <w:rsid w:val="7DF96991"/>
    <w:rsid w:val="7E1B546D"/>
    <w:rsid w:val="7E2852A9"/>
    <w:rsid w:val="7E3F39F1"/>
    <w:rsid w:val="7E865AC4"/>
    <w:rsid w:val="7EBC14E6"/>
    <w:rsid w:val="7EF667A6"/>
    <w:rsid w:val="7F724B08"/>
    <w:rsid w:val="7F914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0"/>
    <w:pPr>
      <w:spacing w:line="360" w:lineRule="auto"/>
      <w:ind w:firstLine="480" w:firstLineChars="200"/>
    </w:pPr>
    <w:rPr>
      <w:rFonts w:ascii="仿宋_GB2312" w:eastAsiaTheme="minorEastAsia" w:cstheme="minorBidi"/>
      <w:sz w:val="24"/>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EEACA"/>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5242</Words>
  <Characters>5674</Characters>
  <Lines>45</Lines>
  <Paragraphs>12</Paragraphs>
  <TotalTime>23</TotalTime>
  <ScaleCrop>false</ScaleCrop>
  <LinksUpToDate>false</LinksUpToDate>
  <CharactersWithSpaces>6161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2024-07-18T05:51:00Z</dcterms:created>
  <dc:creator>科技部（研究院 王璐）</dc:creator>
  <cp:lastModifiedBy>科技部（研究院 王立群）</cp:lastModifiedBy>
  <dcterms:modified xsi:type="dcterms:W3CDTF">2024-07-18T06:49:35Z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D48B68BA12AB417ABA933F93EEE5EB2D_11</vt:lpwstr>
  </property>
</Properties>
</file>